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  <Override PartName="/word/media/rId1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devoir-de-mathématiques"/>
    <w:p>
      <w:pPr>
        <w:pStyle w:val="Titre1"/>
      </w:pPr>
      <w:r>
        <w:t xml:space="preserve">Devoir de Mathématiques</w:t>
      </w:r>
    </w:p>
    <w:bookmarkStart w:id="21" w:name="Xb7250b2d615d1b4515a1f79a0ce265c93d1c051"/>
    <w:p>
      <w:pPr>
        <w:pStyle w:val="Titre2"/>
      </w:pPr>
      <w:r>
        <w:t xml:space="preserve">Classe de 3e — Fractions, transformations, Pythagore, arithmétique</w:t>
      </w:r>
    </w:p>
    <w:bookmarkStart w:id="9" w:name="X579841939ff27ae3dabb1c44e7838ec209d9ba7"/>
    <w:p>
      <w:pPr>
        <w:pStyle w:val="Titre3"/>
      </w:pPr>
      <w:r>
        <w:t xml:space="preserve">Exercice 1 — Calculs avec des fractions (6 points)</w:t>
      </w:r>
    </w:p>
    <w:p>
      <w:pPr>
        <w:pStyle w:val="FirstParagraph"/>
      </w:pPr>
      <w:r>
        <w:t xml:space="preserve">Calculer les expressions suivantes et donner chaque résultat sous la forme d'une fraction la plus simple possible. Pour e) et f), attention à l'ordre des opérations.</w:t>
      </w:r>
    </w:p>
    <w:tbl>
      <w:tblPr>
        <w:tblStyle w:val="TableGrid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a)</w:t>
            </w:r>
            <w:r>
              <w:t xml:space="preserve">A =</w:t>
            </w:r>
            <w:r>
              <w:t xml:space="preserve"> </w:t>
            </w:r>
            <w:r>
              <w:t xml:space="preserve">$\frac{2}{3} + \frac{5}{6}$</w:t>
            </w:r>
            <w:r>
              <w:t xml:space="preserve"> </w:t>
            </w:r>
            <w:r>
              <w:t xml:space="preserve">(1 point)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b)</w:t>
            </w:r>
            <w:r>
              <w:t xml:space="preserve">B =</w:t>
            </w:r>
            <w:r>
              <w:t xml:space="preserve"> </w:t>
            </w:r>
            <w:r>
              <w:t xml:space="preserve">$- \frac{7}{4} - \frac{3}{8}$</w:t>
            </w:r>
            <w:r>
              <w:t xml:space="preserve"> </w:t>
            </w:r>
            <w:r>
              <w:t xml:space="preserve">(1 point)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c)</w:t>
            </w:r>
            <w:r>
              <w:t xml:space="preserve">C =</w:t>
            </w:r>
            <w:r>
              <w:t xml:space="preserve"> </w:t>
            </w:r>
            <w:r>
              <w:t xml:space="preserve">$\frac{5}{6} \times \left( - \frac{4}{15} \right)$</w:t>
            </w:r>
            <w:r>
              <w:t xml:space="preserve"> </w:t>
            </w:r>
            <w:r>
              <w:t xml:space="preserve">(1 point)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d)</w:t>
            </w:r>
            <w:r>
              <w:t xml:space="preserve">D =</w:t>
            </w:r>
            <w:r>
              <w:t xml:space="preserve"> </w:t>
            </w:r>
            <w:r>
              <w:t xml:space="preserve">$\left( - \frac{3}{5} \right) \div \frac{9}{10}$</w:t>
            </w:r>
            <w:r>
              <w:t xml:space="preserve"> </w:t>
            </w:r>
            <w:r>
              <w:t xml:space="preserve">(1 point)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e)</w:t>
            </w:r>
            <w:r>
              <w:t xml:space="preserve">E =</w:t>
            </w:r>
            <w:r>
              <w:t xml:space="preserve"> </w:t>
            </w:r>
            <w:r>
              <w:t xml:space="preserve">$\frac{5}{6} - \frac{1}{3} \times \frac{3}{4}$</w:t>
            </w:r>
            <w:r>
              <w:t xml:space="preserve"> </w:t>
            </w:r>
            <w:r>
              <w:t xml:space="preserve">(1 point)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f)</w:t>
            </w:r>
            <w:r>
              <w:t xml:space="preserve">F =</w:t>
            </w:r>
            <w:r>
              <w:t xml:space="preserve"> </w:t>
            </w:r>
            <w:r>
              <w:t xml:space="preserve">$\left( \frac{2}{5} + \frac{1}{10} \right) \div 3$</w:t>
            </w:r>
            <w:r>
              <w:t xml:space="preserve"> </w:t>
            </w:r>
            <w:r>
              <w:t xml:space="preserve">(1 point)</w:t>
            </w:r>
          </w:p>
        </w:tc>
      </w:tr>
    </w:tbl>
    <w:bookmarkEnd w:id="9"/>
    <w:bookmarkStart w:id="13" w:name="X751cb24cc14d448758f7dbd433a539245f38487"/>
    <w:p>
      <w:pPr>
        <w:pStyle w:val="Titre3"/>
      </w:pPr>
      <w:r>
        <w:t xml:space="preserve">Exercice 2 — Symétries et translation (4,5 points)</w:t>
      </w:r>
    </w:p>
    <w:p>
      <w:pPr>
        <w:pStyle w:val="FirstParagraph"/>
      </w:pPr>
      <w:r>
        <w:t xml:space="preserve">On donne un quadrilatère MNPQ dont les sommets sont des nœuds du quadrillage. Pour chacune des trois configurations ci-dessous, construire directement sur la figure l'image de MNPQ par la transformation indiquée.</w:t>
      </w:r>
    </w:p>
    <w:p>
      <w:pPr>
        <w:pStyle w:val="Corpsdetexte"/>
      </w:pPr>
      <w:r>
        <w:drawing>
          <wp:inline>
            <wp:extent cx="5486400" cy="2170557"/>
            <wp:effectExtent b="0" l="0" r="0" t="0"/>
            <wp:docPr descr="Diagrammes illustrant des transformations géométriques d'un quadrilatère" title="Diagrammes illustrant des transformations géométriques d'un quadrilatère" id="11" name="Picture"/>
            <a:graphic>
              <a:graphicData uri="http://schemas.openxmlformats.org/drawingml/2006/picture">
                <pic:pic>
                  <pic:nvPicPr>
                    <pic:cNvPr descr="/home/jkmmkak/www/imagesAD/2026/09/6aa698a41534b.jpe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1705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rpsdetexte"/>
      </w:pPr>
      <w:r>
        <w:rPr>
          <w:b/>
          <w:bCs/>
        </w:rPr>
        <w:t xml:space="preserve">a) </w:t>
      </w:r>
      <w:r>
        <w:t xml:space="preserve"> </w:t>
      </w:r>
      <w:r>
        <w:t xml:space="preserve">Construire le symétrique de MNPQ par rapport à la droite (d). (1,5 point)</w:t>
      </w:r>
    </w:p>
    <w:p>
      <w:pPr>
        <w:pStyle w:val="Corpsdetexte"/>
      </w:pPr>
      <w:r>
        <w:rPr>
          <w:b/>
          <w:bCs/>
        </w:rPr>
        <w:t xml:space="preserve">b) </w:t>
      </w:r>
      <w:r>
        <w:t xml:space="preserve"> </w:t>
      </w:r>
      <w:r>
        <w:t xml:space="preserve">Construire le symétrique de MNPQ par rapport au point O. (1,5 point)</w:t>
      </w:r>
    </w:p>
    <w:p>
      <w:pPr>
        <w:pStyle w:val="Corpsdetexte"/>
      </w:pPr>
      <w:r>
        <w:rPr>
          <w:b/>
          <w:bCs/>
        </w:rPr>
        <w:t xml:space="preserve">c) </w:t>
      </w:r>
      <w:r>
        <w:t xml:space="preserve"> </w:t>
      </w:r>
      <w:r>
        <w:t xml:space="preserve">Construire l'image de MNPQ par la translation qui transforme A en B. (1,5 point)</w:t>
      </w:r>
    </w:p>
    <w:bookmarkEnd w:id="13"/>
    <w:bookmarkStart w:id="17" w:name="Xd0561dcb72679846d22c15cb8b8af5d0a321c03"/>
    <w:p>
      <w:pPr>
        <w:pStyle w:val="Titre3"/>
      </w:pPr>
      <w:r>
        <w:t xml:space="preserve">Exercice 3 — Théorème de Pythagore (3 points)</w:t>
      </w:r>
    </w:p>
    <w:tbl>
      <w:tblPr>
        <w:tblStyle w:val="TableGrid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5486400" cy="4774367"/>
                  <wp:effectExtent b="0" l="0" r="0" t="0"/>
                  <wp:docPr descr="Schéma géométrique avec une droite, un mur, un sol et un angle" title="Schéma géométrique avec une droite, un mur, un sol et un angle" id="15" name="Picture"/>
                  <a:graphic>
                    <a:graphicData uri="http://schemas.openxmlformats.org/drawingml/2006/picture">
                      <pic:pic>
                        <pic:nvPicPr>
                          <pic:cNvPr descr="/home/jkmmkak/www/imagesAD/2026/09/6aa698a4c647f.jpe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47743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</w:tc>
        <w:tc>
          <w:tcPr/>
          <w:p>
            <w:pPr>
              <w:pStyle w:val="Corpsdetexte"/>
            </w:pPr>
            <w:r>
              <w:t xml:space="preserve">Un pompier appuie une échelle de 5 m contre un mur vertical. Le pied de l'échelle est posé au sol, à 3 m du mur (voir figure).</w:t>
            </w:r>
          </w:p>
          <w:p>
            <w:pPr>
              <w:pStyle w:val="Corpsdetexte"/>
            </w:pPr>
            <w:r>
              <w:rPr>
                <w:b/>
                <w:bCs/>
              </w:rPr>
              <w:t xml:space="preserve">a)</w:t>
            </w:r>
            <w:r>
              <w:t xml:space="preserve">Nommer le côté du triangle qui est l'hypoténuse, en justifiant. (1 point)</w:t>
            </w:r>
          </w:p>
          <w:p>
            <w:pPr>
              <w:pStyle w:val="Corpsdetexte"/>
            </w:pPr>
            <w:r>
              <w:rPr>
                <w:b/>
                <w:bCs/>
              </w:rPr>
              <w:t xml:space="preserve">b)</w:t>
            </w:r>
            <w:r>
              <w:t xml:space="preserve">Calculer, en mètres, la hauteur à laquelle l'échelle touche le mur. (2 points)</w:t>
            </w:r>
          </w:p>
        </w:tc>
      </w:tr>
    </w:tbl>
    <w:bookmarkEnd w:id="17"/>
    <w:bookmarkStart w:id="18" w:name="section"/>
    <w:p>
      <w:pPr>
        <w:pStyle w:val="Titre3"/>
      </w:pPr>
    </w:p>
    <w:bookmarkEnd w:id="18"/>
    <w:bookmarkStart w:id="19" w:name="X7b71d101062b310be28e1fe191ebba8342f28e8"/>
    <w:p>
      <w:pPr>
        <w:pStyle w:val="Titre3"/>
      </w:pPr>
      <w:r>
        <w:t xml:space="preserve">Exercice 4 — Réciproque du théorème de Pythagore (3 points)</w:t>
      </w:r>
    </w:p>
    <w:p>
      <w:pPr>
        <w:pStyle w:val="FirstParagraph"/>
      </w:pPr>
      <w:r>
        <w:t xml:space="preserve">Un jardinier trace un triangle EFG dans son jardin pour vérifier qu'un coin est bien un angle droit. Il mesure : EF = 6 m, FG = 8 m, EG = 10 m. Le triangle EFG est-il rectangle ? Si oui, préciser en quel sommet se trouve l'angle droit. Justifier. (2 points)</w:t>
      </w:r>
    </w:p>
    <w:bookmarkEnd w:id="19"/>
    <w:bookmarkStart w:id="20" w:name="exercice-5-arithmétique-4-points"/>
    <w:p>
      <w:pPr>
        <w:pStyle w:val="Titre3"/>
      </w:pPr>
      <w:r>
        <w:t xml:space="preserve">Exercice 5 — Arithmétique (4 points)</w:t>
      </w:r>
    </w:p>
    <w:p>
      <w:pPr>
        <w:pStyle w:val="FirstParagraph"/>
      </w:pPr>
      <w:r>
        <w:t xml:space="preserve">Un fleuriste dispose de 84 roses et de 60 tulipes. Il veut réaliser le plus grand nombre possible de bouquets identiques (même composition), en utilisant toutes les fleurs.</w:t>
      </w:r>
    </w:p>
    <w:p>
      <w:pPr>
        <w:pStyle w:val="Corpsdetexte"/>
      </w:pPr>
      <w:r>
        <w:rPr>
          <w:b/>
          <w:bCs/>
        </w:rPr>
        <w:t xml:space="preserve">a)</w:t>
      </w:r>
      <w:r>
        <w:t xml:space="preserve">Calculer le plus grand diviseur commun de 84 et 60, en détaillant la méthode utilisée. (2 points)</w:t>
      </w:r>
    </w:p>
    <w:p>
      <w:pPr>
        <w:pStyle w:val="Corpsdetexte"/>
      </w:pPr>
      <w:r>
        <w:rPr>
          <w:b/>
          <w:bCs/>
        </w:rPr>
        <w:t xml:space="preserve">b)</w:t>
      </w:r>
      <w:r>
        <w:t xml:space="preserve">En déduire le nombre maximal de bouquets que le fleuriste peut réaliser. (1 point)</w:t>
      </w:r>
    </w:p>
    <w:p>
      <w:pPr>
        <w:pStyle w:val="Corpsdetexte"/>
      </w:pPr>
      <w:r>
        <w:rPr>
          <w:b/>
          <w:bCs/>
        </w:rPr>
        <w:t xml:space="preserve">c)</w:t>
      </w:r>
      <w:r>
        <w:t xml:space="preserve">Donner la composition de chaque bouquet (nombre de roses et de tulipes). (1 point)</w:t>
      </w:r>
    </w:p>
    <w:bookmarkEnd w:id="20"/>
    <w:bookmarkEnd w:id="21"/>
    <w:bookmarkEnd w:id="22"/>
    <w:sectPr w:rsidR="00D70D5C" w:rsidRPr="00EC7EB6" w:rsidSect="00034616">
      <w:pgSz w:h="15840" w:w="12240"/>
      <w:pgMar w:bottom="1440" w:footer="720" w:gutter="0" w:header="720" w:left="1800" w:right="1800" w:top="144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5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6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7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8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1538812355" w:numId="1">
    <w:abstractNumId w:val="8"/>
  </w:num>
  <w:num w16cid:durableId="30033008" w:numId="2">
    <w:abstractNumId w:val="6"/>
  </w:num>
  <w:num w16cid:durableId="1210149036" w:numId="3">
    <w:abstractNumId w:val="5"/>
  </w:num>
  <w:num w16cid:durableId="2016419837" w:numId="4">
    <w:abstractNumId w:val="4"/>
  </w:num>
  <w:num w16cid:durableId="231893414" w:numId="5">
    <w:abstractNumId w:val="7"/>
  </w:num>
  <w:num w16cid:durableId="596598512" w:numId="6">
    <w:abstractNumId w:val="3"/>
  </w:num>
  <w:num w16cid:durableId="707533022" w:numId="7">
    <w:abstractNumId w:val="2"/>
  </w:num>
  <w:num w16cid:durableId="1187251784" w:numId="8">
    <w:abstractNumId w:val="1"/>
  </w:num>
  <w:num w16cid:durableId="1859587366" w:numId="9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/>
  <w:stylePaneFormatFilter w:val="0004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0D8E"/>
    <w:rsid w:val="0029639D"/>
    <w:rsid w:val="00326F90"/>
    <w:rsid w:val="00AA1D8D"/>
    <w:rsid w:val="00B47730"/>
    <w:rsid w:val="00C60FB8"/>
    <w:rsid w:val="00CB0664"/>
    <w:rsid w:val="00D05192"/>
    <w:rsid w:val="00D70D5C"/>
    <w:rsid w:val="00EC7EB6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fr"/>
      </w:rPr>
    </w:rPrDefault>
    <w:pPrDefault>
      <w:pPr>
        <w:spacing w:after="200" w:line="276" w:lineRule="auto"/>
      </w:pPr>
    </w:pPrDefault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Normal" w:type="paragraph">
    <w:name w:val="Normal"/>
    <w:qFormat/>
    <w:rsid w:val="00FC693F"/>
  </w:style>
  <w:style w:styleId="Titre1" w:type="paragraph">
    <w:name w:val="heading 1"/>
    <w:basedOn w:val="Normal"/>
    <w:next w:val="Normal"/>
    <w:link w:val="Titre1Car"/>
    <w:uiPriority w:val="9"/>
    <w:qFormat/>
    <w:rsid w:val="00FC693F"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styleId="Titre2" w:type="paragraph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styleId="Titre3" w:type="paragraph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Titre4" w:type="paragraph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Titre5" w:type="paragraph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Titre6" w:type="paragraph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Titre7" w:type="paragraph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Titre8" w:type="paragraph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Titre9" w:type="paragraph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Policepardfaut" w:type="character">
    <w:name w:val="Default Paragraph Font"/>
    <w:uiPriority w:val="1"/>
    <w:semiHidden/>
    <w:unhideWhenUsed/>
  </w:style>
  <w:style w:default="1" w:styleId="Tableau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ucuneliste" w:type="numbering">
    <w:name w:val="No List"/>
    <w:uiPriority w:val="99"/>
    <w:semiHidden/>
    <w:unhideWhenUsed/>
  </w:style>
  <w:style w:styleId="En-tte" w:type="paragraph">
    <w:name w:val="header"/>
    <w:basedOn w:val="Normal"/>
    <w:link w:val="En-tteC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En-tteCar" w:type="character">
    <w:name w:val="En-tête Car"/>
    <w:basedOn w:val="Policepardfaut"/>
    <w:link w:val="En-tte"/>
    <w:uiPriority w:val="99"/>
    <w:rsid w:val="00E618BF"/>
  </w:style>
  <w:style w:styleId="Pieddepage" w:type="paragraph">
    <w:name w:val="footer"/>
    <w:basedOn w:val="Normal"/>
    <w:link w:val="PieddepageC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PieddepageCar" w:type="character">
    <w:name w:val="Pied de page Car"/>
    <w:basedOn w:val="Policepardfaut"/>
    <w:link w:val="Pieddepage"/>
    <w:uiPriority w:val="99"/>
    <w:rsid w:val="00E618BF"/>
  </w:style>
  <w:style w:styleId="Sansinterligne" w:type="paragraph">
    <w:name w:val="No Spacing"/>
    <w:uiPriority w:val="1"/>
    <w:qFormat/>
    <w:rsid w:val="00FC693F"/>
    <w:pPr>
      <w:spacing w:after="0" w:line="240" w:lineRule="auto"/>
    </w:pPr>
  </w:style>
  <w:style w:customStyle="1" w:styleId="Titre1Car" w:type="character">
    <w:name w:val="Titre 1 Car"/>
    <w:basedOn w:val="Policepardfaut"/>
    <w:link w:val="Titre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Titre2Car" w:type="character">
    <w:name w:val="Titre 2 Car"/>
    <w:basedOn w:val="Policepardfaut"/>
    <w:link w:val="Titre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Titre3Car" w:type="character">
    <w:name w:val="Titre 3 Car"/>
    <w:basedOn w:val="Policepardfaut"/>
    <w:link w:val="Titre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re" w:type="paragraph">
    <w:name w:val="Title"/>
    <w:basedOn w:val="Normal"/>
    <w:next w:val="Normal"/>
    <w:link w:val="TitreC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reCar" w:type="character">
    <w:name w:val="Titre Car"/>
    <w:basedOn w:val="Policepardfaut"/>
    <w:link w:val="Titr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ous-titre" w:type="paragraph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ous-titreCar" w:type="character">
    <w:name w:val="Sous-titre Car"/>
    <w:basedOn w:val="Policepardfaut"/>
    <w:link w:val="Sous-titr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Paragraphedeliste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Corpsdetexte" w:type="paragraph">
    <w:name w:val="Body Text"/>
    <w:basedOn w:val="Normal"/>
    <w:link w:val="CorpsdetexteCar"/>
    <w:uiPriority w:val="99"/>
    <w:unhideWhenUsed/>
    <w:rsid w:val="00AA1D8D"/>
    <w:pPr>
      <w:spacing w:after="120"/>
    </w:pPr>
  </w:style>
  <w:style w:customStyle="1" w:styleId="CorpsdetexteCar" w:type="character">
    <w:name w:val="Corps de texte Car"/>
    <w:basedOn w:val="Policepardfaut"/>
    <w:link w:val="Corpsdetexte"/>
    <w:uiPriority w:val="99"/>
    <w:rsid w:val="00AA1D8D"/>
  </w:style>
  <w:style w:styleId="Corpsdetexte2" w:type="paragraph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customStyle="1" w:styleId="Corpsdetexte2Car" w:type="character">
    <w:name w:val="Corps de texte 2 Car"/>
    <w:basedOn w:val="Policepardfaut"/>
    <w:link w:val="Corpsdetexte2"/>
    <w:uiPriority w:val="99"/>
    <w:rsid w:val="00AA1D8D"/>
  </w:style>
  <w:style w:styleId="Corpsdetexte3" w:type="paragraph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Corpsdetexte3Car" w:type="characte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styleId="Liste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e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e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epuces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epuces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epuces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enumros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enumros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enumros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e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e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e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Textedemacro" w:type="paragraph">
    <w:name w:val="macro"/>
    <w:link w:val="TextedemacroC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TextedemacroCar" w:type="characte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styleId="Citation" w:type="paragraph">
    <w:name w:val="Quote"/>
    <w:basedOn w:val="Normal"/>
    <w:next w:val="Normal"/>
    <w:link w:val="CitationCar"/>
    <w:uiPriority w:val="29"/>
    <w:qFormat/>
    <w:rsid w:val="00FC693F"/>
    <w:rPr>
      <w:i/>
      <w:iCs/>
      <w:color w:themeColor="text1" w:val="000000"/>
    </w:rPr>
  </w:style>
  <w:style w:customStyle="1" w:styleId="CitationCar" w:type="character">
    <w:name w:val="Citation Car"/>
    <w:basedOn w:val="Policepardfaut"/>
    <w:link w:val="Citation"/>
    <w:uiPriority w:val="29"/>
    <w:rsid w:val="00FC693F"/>
    <w:rPr>
      <w:i/>
      <w:iCs/>
      <w:color w:themeColor="text1" w:val="000000"/>
    </w:rPr>
  </w:style>
  <w:style w:customStyle="1" w:styleId="Titre4Car" w:type="character">
    <w:name w:val="Titre 4 Car"/>
    <w:basedOn w:val="Policepardfaut"/>
    <w:link w:val="Titre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Titre5Car" w:type="character">
    <w:name w:val="Titre 5 Car"/>
    <w:basedOn w:val="Policepardfaut"/>
    <w:link w:val="Titre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Titre6Car" w:type="character">
    <w:name w:val="Titre 6 Car"/>
    <w:basedOn w:val="Policepardfaut"/>
    <w:link w:val="Titre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Titre7Car" w:type="character">
    <w:name w:val="Titre 7 Car"/>
    <w:basedOn w:val="Policepardfaut"/>
    <w:link w:val="Titre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Titre8Car" w:type="character">
    <w:name w:val="Titre 8 Car"/>
    <w:basedOn w:val="Policepardfaut"/>
    <w:link w:val="Titre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Titre9Car" w:type="character">
    <w:name w:val="Titre 9 Car"/>
    <w:basedOn w:val="Policepardfaut"/>
    <w:link w:val="Titre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Lgende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lev" w:type="character">
    <w:name w:val="Strong"/>
    <w:basedOn w:val="Policepardfaut"/>
    <w:uiPriority w:val="22"/>
    <w:qFormat/>
    <w:rsid w:val="00FC693F"/>
    <w:rPr>
      <w:b/>
      <w:bCs/>
    </w:rPr>
  </w:style>
  <w:style w:styleId="Accentuation" w:type="character">
    <w:name w:val="Emphasis"/>
    <w:basedOn w:val="Policepardfaut"/>
    <w:uiPriority w:val="20"/>
    <w:qFormat/>
    <w:rsid w:val="00FC693F"/>
    <w:rPr>
      <w:i/>
      <w:iCs/>
    </w:rPr>
  </w:style>
  <w:style w:styleId="Citationintense" w:type="paragraph">
    <w:name w:val="Intense Quote"/>
    <w:basedOn w:val="Normal"/>
    <w:next w:val="Normal"/>
    <w:link w:val="CitationintenseC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CitationintenseCar" w:type="character">
    <w:name w:val="Citation intense Car"/>
    <w:basedOn w:val="Policepardfaut"/>
    <w:link w:val="Citationintense"/>
    <w:uiPriority w:val="30"/>
    <w:rsid w:val="00FC693F"/>
    <w:rPr>
      <w:b/>
      <w:bCs/>
      <w:i/>
      <w:iCs/>
      <w:color w:themeColor="accent1" w:val="4F81BD"/>
    </w:rPr>
  </w:style>
  <w:style w:styleId="Accentuationlgre" w:type="character">
    <w:name w:val="Subtle Emphasis"/>
    <w:basedOn w:val="Policepardfaut"/>
    <w:uiPriority w:val="19"/>
    <w:qFormat/>
    <w:rsid w:val="00FC693F"/>
    <w:rPr>
      <w:i/>
      <w:iCs/>
      <w:color w:themeColor="text1" w:themeTint="7F" w:val="808080"/>
    </w:rPr>
  </w:style>
  <w:style w:styleId="Accentuationintense" w:type="character">
    <w:name w:val="Intense Emphasis"/>
    <w:basedOn w:val="Policepardfaut"/>
    <w:uiPriority w:val="21"/>
    <w:qFormat/>
    <w:rsid w:val="00FC693F"/>
    <w:rPr>
      <w:b/>
      <w:bCs/>
      <w:i/>
      <w:iCs/>
      <w:color w:themeColor="accent1" w:val="4F81BD"/>
    </w:rPr>
  </w:style>
  <w:style w:styleId="Rfrencelgre" w:type="character">
    <w:name w:val="Subtle Reference"/>
    <w:basedOn w:val="Policepardfaut"/>
    <w:uiPriority w:val="31"/>
    <w:qFormat/>
    <w:rsid w:val="00FC693F"/>
    <w:rPr>
      <w:smallCaps/>
      <w:color w:themeColor="accent2" w:val="C0504D"/>
      <w:u w:val="single"/>
    </w:rPr>
  </w:style>
  <w:style w:styleId="Rfrenceintense" w:type="character">
    <w:name w:val="Intense Reference"/>
    <w:basedOn w:val="Policepardfau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Titredulivre" w:type="character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styleId="En-ttedetabledesmatires" w:type="paragraph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styleId="Grilledutableau" w:type="table">
    <w:name w:val="Table Grid"/>
    <w:basedOn w:val="Tableau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Ombrageclair" w:type="table">
    <w:name w:val="Light Shading"/>
    <w:basedOn w:val="Tableau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Trameclaire-Accent1" w:type="table">
    <w:name w:val="Light Shading Accent 1"/>
    <w:basedOn w:val="Tableau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Trameclaire-Accent2" w:type="table">
    <w:name w:val="Light Shading Accent 2"/>
    <w:basedOn w:val="Tableau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Trameclaire-Accent3" w:type="table">
    <w:name w:val="Light Shading Accent 3"/>
    <w:basedOn w:val="Tableau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Trameclaire-Accent4" w:type="table">
    <w:name w:val="Light Shading Accent 4"/>
    <w:basedOn w:val="Tableau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Trameclaire-Accent5" w:type="table">
    <w:name w:val="Light Shading Accent 5"/>
    <w:basedOn w:val="Tableau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Trameclaire-Accent6" w:type="table">
    <w:name w:val="Light Shading Accent 6"/>
    <w:basedOn w:val="Tableau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steclaire" w:type="tabl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steclaire-Accent1" w:type="table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steclaire-Accent2" w:type="table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steclaire-Accent3" w:type="table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steclaire-Accent4" w:type="table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steclaire-Accent5" w:type="table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steclaire-Accent6" w:type="table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Grilleclaire" w:type="tabl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Grilleclaire-Accent1" w:type="table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Grilleclaire-Accent2" w:type="table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Grilleclaire-Accent3" w:type="table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Grilleclaire-Accent4" w:type="table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Grilleclaire-Accent5" w:type="table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Grilleclaire-Accent6" w:type="table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Tramemoyenne1" w:type="table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Tramemoyenne1-Accent1" w:type="table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Tramemoyenne1-Accent2" w:type="table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Tramemoyenne1-Accent3" w:type="table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Tramemoyenne1-Accent4" w:type="table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Tramemoyenne1-Accent5" w:type="table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Tramemoyenne1-Accent6" w:type="table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Tramemoyenne2" w:type="table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Tramemoyenne2-Accent1" w:type="table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Tramemoyenne2-Accent2" w:type="table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Tramemoyenne2-Accent3" w:type="table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Tramemoyenne2-Accent4" w:type="table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Tramemoyenne2-Accent5" w:type="table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Tramemoyenne2-Accent6" w:type="table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Listemoyenne1" w:type="table">
    <w:name w:val="Medium List 1"/>
    <w:basedOn w:val="Tableau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Listemoyenne1-Accent1" w:type="table">
    <w:name w:val="Medium List 1 Accent 1"/>
    <w:basedOn w:val="Tableau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Listemoyenne1-Accent2" w:type="table">
    <w:name w:val="Medium List 1 Accent 2"/>
    <w:basedOn w:val="Tableau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Listemoyenne1-Accent3" w:type="table">
    <w:name w:val="Medium List 1 Accent 3"/>
    <w:basedOn w:val="Tableau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Listemoyenne1-Accent4" w:type="table">
    <w:name w:val="Medium List 1 Accent 4"/>
    <w:basedOn w:val="Tableau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Listemoyenne1-Accent5" w:type="table">
    <w:name w:val="Medium List 1 Accent 5"/>
    <w:basedOn w:val="Tableau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Listemoyenne1-Accent6" w:type="table">
    <w:name w:val="Medium List 1 Accent 6"/>
    <w:basedOn w:val="Tableau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Listemoyenne2" w:type="table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Listemoyenne2-Accent1" w:type="table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Listemoyenne2-Accent2" w:type="table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Listemoyenne2-Accent3" w:type="table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Listemoyenne2-Accent4" w:type="table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Listemoyenne2-Accent5" w:type="table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Listemoyenne2-Accent6" w:type="table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Grillemoyenne1" w:type="table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Grillemoyenne1-Accent1" w:type="table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Grillemoyenne1-Accent2" w:type="table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Grillemoyenne1-Accent3" w:type="table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Grillemoyenne1-Accent4" w:type="table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Grillemoyenne1-Accent5" w:type="table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Grillemoyenne1-Accent6" w:type="table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Grillemoyenne2" w:type="table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Grillemoyenne2-Accent1" w:type="table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Grillemoyenne2-Accent2" w:type="table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Grillemoyenne2-Accent3" w:type="table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Grillemoyenne2-Accent4" w:type="table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Grillemoyenne2-Accent5" w:type="table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Grillemoyenne2-Accent6" w:type="table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Grillemoyenne3" w:type="table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Grillemoyenne3-Accent1" w:type="table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Grillemoyenne3-Accent2" w:type="table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Grillemoyenne3-Accent3" w:type="table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Grillemoyenne3-Accent4" w:type="table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Grillemoyenne3-Accent5" w:type="table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Grillemoyenne3-Accent6" w:type="table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Listefonce" w:type="table">
    <w:name w:val="Dark List"/>
    <w:basedOn w:val="Tableau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Listefonce-Accent1" w:type="table">
    <w:name w:val="Dark List Accent 1"/>
    <w:basedOn w:val="Tableau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Listefonce-Accent2" w:type="table">
    <w:name w:val="Dark List Accent 2"/>
    <w:basedOn w:val="Tableau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Listefonce-Accent3" w:type="table">
    <w:name w:val="Dark List Accent 3"/>
    <w:basedOn w:val="Tableau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Listefonce-Accent4" w:type="table">
    <w:name w:val="Dark List Accent 4"/>
    <w:basedOn w:val="Tableau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Listefonce-Accent5" w:type="table">
    <w:name w:val="Dark List Accent 5"/>
    <w:basedOn w:val="Tableau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Listefonce-Accent6" w:type="table">
    <w:name w:val="Dark List Accent 6"/>
    <w:basedOn w:val="Tableau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Tramecouleur" w:type="table">
    <w:name w:val="Colorful Shading"/>
    <w:basedOn w:val="Tableau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Tramecouleur-Accent1" w:type="table">
    <w:name w:val="Colorful Shading Accent 1"/>
    <w:basedOn w:val="Tableau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Tramecouleur-Accent2" w:type="table">
    <w:name w:val="Colorful Shading Accent 2"/>
    <w:basedOn w:val="Tableau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Tramecouleur-Accent3" w:type="table">
    <w:name w:val="Colorful Shading Accent 3"/>
    <w:basedOn w:val="Tableau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Tramecouleur-Accent4" w:type="table">
    <w:name w:val="Colorful Shading Accent 4"/>
    <w:basedOn w:val="Tableau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Tramecouleur-Accent5" w:type="table">
    <w:name w:val="Colorful Shading Accent 5"/>
    <w:basedOn w:val="Tableau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Tramecouleur-Accent6" w:type="table">
    <w:name w:val="Colorful Shading Accent 6"/>
    <w:basedOn w:val="Tableau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Listecouleur" w:type="table">
    <w:name w:val="Colorful List"/>
    <w:basedOn w:val="Tableau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Listecouleur-Accent1" w:type="table">
    <w:name w:val="Colorful List Accent 1"/>
    <w:basedOn w:val="Tableau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Listecouleur-Accent2" w:type="table">
    <w:name w:val="Colorful List Accent 2"/>
    <w:basedOn w:val="Tableau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Listecouleur-Accent3" w:type="table">
    <w:name w:val="Colorful List Accent 3"/>
    <w:basedOn w:val="Tableau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Listecouleur-Accent4" w:type="table">
    <w:name w:val="Colorful List Accent 4"/>
    <w:basedOn w:val="Tableau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Listecouleur-Accent5" w:type="table">
    <w:name w:val="Colorful List Accent 5"/>
    <w:basedOn w:val="Tableau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Listecouleur-Accent6" w:type="table">
    <w:name w:val="Colorful List Accent 6"/>
    <w:basedOn w:val="Tableau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Grillecouleur" w:type="table">
    <w:name w:val="Colorful Grid"/>
    <w:basedOn w:val="Tableau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Grillecouleur-Accent1" w:type="table">
    <w:name w:val="Colorful Grid Accent 1"/>
    <w:basedOn w:val="Tableau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Grillecouleur-Accent2" w:type="table">
    <w:name w:val="Colorful Grid Accent 2"/>
    <w:basedOn w:val="Tableau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Grillecouleur-Accent3" w:type="table">
    <w:name w:val="Colorful Grid Accent 3"/>
    <w:basedOn w:val="Tableau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Grillecouleur-Accent4" w:type="table">
    <w:name w:val="Colorful Grid Accent 4"/>
    <w:basedOn w:val="Tableau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Grillecouleur-Accent5" w:type="table">
    <w:name w:val="Colorful Grid Accent 5"/>
    <w:basedOn w:val="Tableau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Grillecouleur-Accent6" w:type="table">
    <w:name w:val="Colorful Grid Accent 6"/>
    <w:basedOn w:val="Tableau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image" Id="rId14" Target="media/rId14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310</Characters>
  <Application>Microsoft Office Word</Application>
  <DocSecurity>0</DocSecurity>
  <Lines>44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</dc:language>
  <cp:keywords/>
  <dcterms:created xsi:type="dcterms:W3CDTF">2026-09-13T12:39:20Z</dcterms:created>
  <dcterms:modified xsi:type="dcterms:W3CDTF">2026-09-13T12:39:20Z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