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9" w:name="document-exporté"/>
    <w:p>
      <w:pPr>
        <w:pStyle w:val="Titre1"/>
      </w:pPr>
      <w:r>
        <w:t xml:space="preserve">Document exporté</w:t>
      </w:r>
    </w:p>
    <w:p>
      <w:pPr>
        <w:pStyle w:val="FirstParagraph"/>
      </w:pPr>
      <w:r>
        <w:t xml:space="preserve">Système de conversion</w:t>
      </w:r>
    </w:p>
    <w:bookmarkEnd w:id="9"/>
    <w:bookmarkStart w:id="10" w:name="devoir-sur-la-cortisone"/>
    <w:p>
      <w:pPr>
        <w:pStyle w:val="Titre2"/>
      </w:pPr>
      <w:r>
        <w:t xml:space="preserve">Devoir sur la cortisone</w:t>
      </w:r>
    </w:p>
    <w:p>
      <w:pPr>
        <w:pStyle w:val="FirstParagraph"/>
      </w:pPr>
      <w:r>
        <w:t xml:space="preserve">Analyse de documents, avec connaissances</w:t>
      </w:r>
    </w:p>
    <w:bookmarkEnd w:id="10"/>
    <w:bookmarkStart w:id="11" w:name="effets-de-la-cortisone"/>
    <w:p>
      <w:pPr>
        <w:pStyle w:val="Titre2"/>
      </w:pPr>
      <w:r>
        <w:t xml:space="preserve">Effets de la cortisone</w:t>
      </w:r>
    </w:p>
    <w:p>
      <w:pPr>
        <w:pStyle w:val="FirstParagraph"/>
      </w:pPr>
      <w:r>
        <w:t xml:space="preserve">Certains médicaments sont appelés « corticoïdes ». Ils sont aussi connus sous le nom de « cortisone ».</w:t>
      </w:r>
    </w:p>
    <w:p>
      <w:pPr>
        <w:pStyle w:val="Corpsdetexte"/>
      </w:pPr>
      <w:r>
        <w:t xml:space="preserve">La « cortisone » = « corticoïde » est un anti-inflammatoire puissant. Elle est utilisée pour réduire l'inflammation et ainsi, soulager certaines douleurs.</w:t>
      </w:r>
    </w:p>
    <w:p>
      <w:pPr>
        <w:pStyle w:val="Corpsdetexte"/>
      </w:pPr>
      <w:r>
        <w:t xml:space="preserve">Utilisez les documents et vos connaissances pour justifier cette utilisation.</w:t>
      </w:r>
    </w:p>
    <w:p>
      <w:pPr>
        <w:pStyle w:val="Corpsdetexte"/>
      </w:pPr>
      <w:r>
        <w:t xml:space="preserve">Les placebos sont des pilules, sans médicaments, utilisées comme témoins dans les expériences.</w:t>
      </w:r>
    </w:p>
    <w:p>
      <w:pPr>
        <w:pStyle w:val="Corpsdetexte"/>
      </w:pPr>
      <w:r>
        <w:t xml:space="preserve">On s'intéresse aux effets de la cortisone :</w:t>
      </w:r>
    </w:p>
    <w:p>
      <w:pPr>
        <w:pStyle w:val="Compact"/>
        <w:numPr>
          <w:ilvl w:val="0"/>
          <w:numId w:val="1001"/>
        </w:numPr>
      </w:pPr>
      <w:r>
        <w:t xml:space="preserve">sur une molécule qui déclenche l'inflammation, appelée interleukine 6</w:t>
      </w:r>
    </w:p>
    <w:p>
      <w:pPr>
        <w:pStyle w:val="Compact"/>
        <w:numPr>
          <w:ilvl w:val="0"/>
          <w:numId w:val="1001"/>
        </w:numPr>
      </w:pPr>
      <w:r>
        <w:t xml:space="preserve">et sur une molécule qui attire les cellules assurant la phagocytose, appelée interleukine 8</w:t>
      </w:r>
    </w:p>
    <w:p>
      <w:pPr>
        <w:pStyle w:val="FirstParagraph"/>
      </w:pPr>
      <w:r>
        <w:t xml:space="preserve">Voici les résultats des tests :</w:t>
      </w:r>
    </w:p>
    <w:p>
      <w:pPr>
        <w:pStyle w:val="Corpsdetexte"/>
      </w:pPr>
      <w:r>
        <w:t xml:space="preserve">Contenu de l'image :</w:t>
      </w:r>
    </w:p>
    <w:p>
      <w:pPr>
        <w:pStyle w:val="Corpsdetexte"/>
      </w:pPr>
      <w:r>
        <w:t xml:space="preserve">ALT: Graphiques illustrant l'effet des corticoïdes sur la production d'interleukines. DESC:</w:t>
      </w:r>
    </w:p>
    <w:p>
      <w:pPr>
        <w:pStyle w:val="Corpsdetexte"/>
      </w:pPr>
      <w:r>
        <w:t xml:space="preserve">Deux graphiques côte à côte, chacun avec une courbe représentant l'effet des corticoïdes sur la production d'interleukines.</w:t>
      </w:r>
    </w:p>
    <w:p>
      <w:pPr>
        <w:pStyle w:val="Corpsdetexte"/>
      </w:pPr>
      <w:r>
        <w:t xml:space="preserve">Le premier graphique, intitulé "IL6 (en pg·ml</w:t>
      </w:r>
      <w:r>
        <w:rPr>
          <w:vertAlign w:val="superscript"/>
        </w:rPr>
        <w:t xml:space="preserve">-1</w:t>
      </w:r>
      <w:r>
        <w:t xml:space="preserve">)", a l'axe horizontal allant de 0 à 6 jours, et l'axe vertical allant de 0 à 1400. La courbe avec corticoïdes (trait plein) commence à un niveau initial élevé, puis diminue rapidement jusqu'à environ 200, puis se stabilise. La courbe avec placebo (traits pointillés) commence à un niveau similaire, puis diminue plus lentement, atteignant un plateau autour de 600.</w:t>
      </w:r>
    </w:p>
    <w:p>
      <w:pPr>
        <w:pStyle w:val="Corpsdetexte"/>
      </w:pPr>
      <w:r>
        <w:t xml:space="preserve">Le deuxième graphique, intitulé "IL8 (en pg·ml</w:t>
      </w:r>
      <w:r>
        <w:rPr>
          <w:vertAlign w:val="superscript"/>
        </w:rPr>
        <w:t xml:space="preserve">-1</w:t>
      </w:r>
      <w:r>
        <w:t xml:space="preserve">)", a l'axe horizontal allant de 0 à 6 jours, et l'axe vertical allant de 0 à 450. La courbe avec corticoïdes (trait plein) commence à un niveau élevé, puis chute rapidement jusqu'à environ 50, puis se stabilise. La courbe avec placebo (traits pointillés) commence également haut, puis diminue plus lentement, atteignant un plateau autour de 200.</w:t>
      </w:r>
    </w:p>
    <w:p>
      <w:pPr>
        <w:pStyle w:val="Corpsdetexte"/>
      </w:pPr>
      <w:r>
        <w:t xml:space="preserve">Les deux graphiques indiquent un "niveau initial suite à une agression" suivi d'un "arrêt du traitement" à un certain moment, avec une différence notable entre les groupes traités et placebo.</w:t>
      </w:r>
    </w:p>
    <w:p>
      <w:pPr>
        <w:pStyle w:val="Corpsdetexte"/>
      </w:pPr>
      <w:r>
        <w:t xml:space="preserve">Contenu de l'image :</w:t>
      </w:r>
    </w:p>
    <w:p>
      <w:pPr>
        <w:pStyle w:val="Corpsdetexte"/>
      </w:pPr>
      <w:r>
        <w:t xml:space="preserve">Deux graphiques côte à côte, chacun avec une courbe représentant l'effet des corticoïdes sur l'interleukine 6 (IL6) et l'interleukine 8 (IL8) en fonction du nombre de jours.</w:t>
      </w:r>
    </w:p>
    <w:p>
      <w:pPr>
        <w:pStyle w:val="Corpsdetexte"/>
      </w:pPr>
      <w:r>
        <w:t xml:space="preserve">Le premier graphique a pour titre « IL6 (en pg·ml</w:t>
      </w:r>
      <w:r>
        <w:rPr>
          <w:vertAlign w:val="superscript"/>
        </w:rPr>
        <w:t xml:space="preserve">-1</w:t>
      </w:r>
      <w:r>
        <w:t xml:space="preserve">) ». La courbe avec corticoïdes (en rouge) commence à un niveau initial élevé d'environ 1200, puis diminue rapidement jusqu'à environ 200 après 3 jours, puis se stabilise. La courbe avec placebo (en pointillés noirs) commence à un niveau similaire, diminue également mais moins rapidement, et reste plus élevée que celle avec corticoïdes à partir de 3 jours.</w:t>
      </w:r>
    </w:p>
    <w:p>
      <w:pPr>
        <w:pStyle w:val="Corpsdetexte"/>
      </w:pPr>
      <w:r>
        <w:t xml:space="preserve">Le second graphique a pour titre « IL8 (en pg·ml</w:t>
      </w:r>
      <w:r>
        <w:rPr>
          <w:vertAlign w:val="superscript"/>
        </w:rPr>
        <w:t xml:space="preserve">-1</w:t>
      </w:r>
      <w:r>
        <w:t xml:space="preserve">) ». La courbe avec corticoïdes (en rouge) commence à environ 400, chute rapidement à environ 50 après 3 jours, puis se stabilise. La courbe avec placebo (en pointillés noirs) commence à un niveau similaire, diminue moins rapidement, et reste plus élevé que celle avec corticoïdes à partir de 3 jours.</w:t>
      </w:r>
    </w:p>
    <w:p>
      <w:pPr>
        <w:pStyle w:val="Corpsdetexte"/>
      </w:pPr>
      <w:r>
        <w:t xml:space="preserve">Les deux graphiques indiquent un arrêt du traitement à un moment marqué « arrêt du traitement » vers le 3</w:t>
      </w:r>
      <w:r>
        <w:rPr>
          <w:vertAlign w:val="superscript"/>
        </w:rPr>
        <w:t xml:space="preserve">ème</w:t>
      </w:r>
      <w:r>
        <w:t xml:space="preserve">jour, avec une légende précisant « avec corticoïdes » et « avec placebo ».</w:t>
      </w:r>
    </w:p>
    <w:p>
      <w:pPr>
        <w:pStyle w:val="Corpsdetexte"/>
      </w:pPr>
      <w:r>
        <w:t xml:space="preserve">Contenu de l'image :</w:t>
      </w:r>
    </w:p>
    <w:p>
      <w:pPr>
        <w:pStyle w:val="Corpsdetexte"/>
      </w:pPr>
      <w:r>
        <w:t xml:space="preserve">ALT: Graphique, équation et schéma mathématique. DESC:</w:t>
      </w:r>
    </w:p>
    <w:p>
      <w:pPr>
        <w:pStyle w:val="Corpsdetexte"/>
      </w:pPr>
      <w:r>
        <w:t xml:space="preserve">Une première image montre un graphique avec une courbe exponentielle croissante, tracée dans un repère cartésien où l'axe horizontal est noté tet l'axe vertical y. La courbe est associée à l'équation différentielle \frac{dy}{dt} = 2y .</w:t>
      </w:r>
    </w:p>
    <w:p>
      <w:pPr>
        <w:pStyle w:val="Corpsdetexte"/>
      </w:pPr>
      <w:r>
        <w:t xml:space="preserve">Une seconde image présente un schéma de système avec une entrée numérotée 3, reliée par une flèche à un cercle de soustraction, qui est connecté à un bloc rectangulaire nommé System. Une flèche sort du bloc vers la droite, indiquant la sortie y.</w:t>
      </w:r>
    </w:p>
    <w:p>
      <w:pPr>
        <w:pStyle w:val="Corpsdetexte"/>
      </w:pPr>
      <w:r>
        <w:t xml:space="preserve">![Generated Image](https://medias.accessdoc.fr/2026/05/728e3b1e3e74b5f5ea91da0040d5c3af.png)</w:t>
      </w:r>
    </w:p>
    <w:p>
      <w:pPr>
        <w:pStyle w:val="Corpsdetexte"/>
      </w:pPr>
      <w:r>
        <w:t xml:space="preserve">Contenu de l'image :</w:t>
      </w:r>
    </w:p>
    <w:p>
      <w:pPr>
        <w:pStyle w:val="Corpsdetexte"/>
      </w:pPr>
      <w:r>
        <w:t xml:space="preserve">Un graphique avec deux courbes tracées sur un plan cartésien. L'axe vertical est étiqueté « Effet » et l'axe horizontal représente une variable non nommée. La courbe solide montre l'effet de la prise de corticoïdes, augmentant rapidement puis diminuant après un pic. La courbe en tirets montre l'effet du traitement arrêté au jour 3, qui commence à augmenter après le jour 3, puis diminue lentement. La légende indique que la courbe solide correspond aux effets de la prise de corticoïdes, et la courbe en tirets aux traitements arrêtés au jour 3. Le graphique illustre l'évolution de ces effets en fonction du temps, avec une progression initiale suivie d'une diminution pour chaque courbe.</w:t>
      </w:r>
    </w:p>
    <w:p>
      <w:pPr>
        <w:pStyle w:val="Corpsdetexte"/>
      </w:pPr>
      <w:r>
        <w:t xml:space="preserve">Contenu de l'image :</w:t>
      </w:r>
    </w:p>
    <w:p>
      <w:pPr>
        <w:pStyle w:val="Corpsdetexte"/>
      </w:pPr>
      <w:r>
        <w:t xml:space="preserve">ALT: Graphique illustrant les effets de la prise de corticoïdes sur la temps. DESC:</w:t>
      </w:r>
    </w:p>
    <w:p>
      <w:pPr>
        <w:pStyle w:val="Corpsdetexte"/>
      </w:pPr>
      <w:r>
        <w:t xml:space="preserve">Graphique avec deux courbes représentant les effets de la prise de corticoïdes sur la production de S en fonction du temps en jours.</w:t>
      </w:r>
    </w:p>
    <w:p>
      <w:pPr>
        <w:pStyle w:val="Corpsdetexte"/>
      </w:pPr>
      <w:r>
        <w:t xml:space="preserve">L'axe horizontal (x) est étiqueté jourset va de 0 à 6.</w:t>
      </w:r>
    </w:p>
    <w:p>
      <w:pPr>
        <w:pStyle w:val="Corpsdetexte"/>
      </w:pPr>
      <w:r>
        <w:t xml:space="preserve">L'axe vertical (y) est étiqueté effetset montre une échelle non numérotée.</w:t>
      </w:r>
    </w:p>
    <w:p>
      <w:pPr>
        <w:pStyle w:val="Corpsdetexte"/>
      </w:pPr>
      <w:r>
        <w:t xml:space="preserve">La première courbe, en ligne continue, montre</w:t>
      </w:r>
      <w:r>
        <w:t xml:space="preserve"> </w:t>
      </w:r>
      <w:r>
        <w:rPr>
          <w:b/>
          <w:bCs/>
        </w:rPr>
        <w:t xml:space="preserve">les effets de la prise de corticoïdes</w:t>
      </w:r>
      <w:r>
        <w:t xml:space="preserve">, qui commence à 0, monte rapidement pour atteindre un maximum autour de 2 jours, puis diminue progressivement après le jour 3.</w:t>
      </w:r>
    </w:p>
    <w:p>
      <w:pPr>
        <w:pStyle w:val="Corpsdetexte"/>
      </w:pPr>
      <w:r>
        <w:t xml:space="preserve">La deuxième courbe, en tirets, représente</w:t>
      </w:r>
      <w:r>
        <w:t xml:space="preserve"> </w:t>
      </w:r>
      <w:r>
        <w:rPr>
          <w:b/>
          <w:bCs/>
        </w:rPr>
        <w:t xml:space="preserve">le traitement arrêté au jour 3</w:t>
      </w:r>
      <w:r>
        <w:t xml:space="preserve">, qui commence à 0, augmente lentement, puis continue à croître après le jour 3, sans diminuer.</w:t>
      </w:r>
    </w:p>
    <w:p>
      <w:pPr>
        <w:pStyle w:val="Corpsdetexte"/>
      </w:pPr>
      <w:r>
        <w:rPr>
          <w:b/>
          <w:bCs/>
        </w:rPr>
        <w:t xml:space="preserve">Document 1 : Effet des corticoïdes (cortisone) sur les concentrations en interleukine 6 et en interleukine 8</w:t>
      </w:r>
    </w:p>
    <w:p>
      <w:pPr>
        <w:pStyle w:val="Corpsdetexte"/>
      </w:pPr>
      <w:r>
        <w:t xml:space="preserve">Contenu de l'image :</w:t>
      </w:r>
    </w:p>
    <w:p>
      <w:pPr>
        <w:pStyle w:val="Corpsdetexte"/>
      </w:pPr>
      <w:r>
        <w:t xml:space="preserve">ALT: Schéma illustrant l'action des corticostéroïdes sur la réponse immunitaire DESC: Au-delà de 20 mg par jour, les corticostéroïdes diminuent l'ensemble de la réponse immunitaire de l'organisme face à une agression. La photographie montre un macrophage en contact avec des lymphocytes T. Les cellules, impliquées dans la réponse immunitaire adaptative, contribuent très efficacement à la destruction des cellules de l'organisme infectées par les virus. Le schéma B indique les différentes cibles des corticostéroïdes dans les processus de la réponse immunitaire innée :</w:t>
      </w:r>
    </w:p>
    <w:p>
      <w:pPr>
        <w:pStyle w:val="Compact"/>
        <w:numPr>
          <w:ilvl w:val="0"/>
          <w:numId w:val="1002"/>
        </w:numPr>
      </w:pPr>
      <w:r>
        <w:t xml:space="preserve">diminution de la libération d'interleukines inflammatoires (1)</w:t>
      </w:r>
    </w:p>
    <w:p>
      <w:pPr>
        <w:pStyle w:val="Compact"/>
        <w:numPr>
          <w:ilvl w:val="0"/>
          <w:numId w:val="1002"/>
        </w:numPr>
      </w:pPr>
      <w:r>
        <w:t xml:space="preserve">inhibition du recrutement et de l'activation des granulocytes (2)</w:t>
      </w:r>
    </w:p>
    <w:p>
      <w:pPr>
        <w:pStyle w:val="Compact"/>
        <w:numPr>
          <w:ilvl w:val="0"/>
          <w:numId w:val="1002"/>
        </w:numPr>
      </w:pPr>
      <w:r>
        <w:t xml:space="preserve">maintien des monocytes et des macrophages dans un état inactif (3)</w:t>
      </w:r>
    </w:p>
    <w:p>
      <w:pPr>
        <w:pStyle w:val="Compact"/>
        <w:numPr>
          <w:ilvl w:val="0"/>
          <w:numId w:val="1002"/>
        </w:numPr>
      </w:pPr>
      <w:r>
        <w:t xml:space="preserve">inhibition de la capacité des CPA à présenter l'antigène aux lymphocytes (4)</w:t>
      </w:r>
    </w:p>
    <w:p>
      <w:pPr>
        <w:pStyle w:val="FirstParagraph"/>
      </w:pPr>
      <w:r>
        <w:t xml:space="preserve">La macrophage présente un antigène à deux lymphocytes T. Un scale de 8 μm est indiqué à côté de la macrophage.</w:t>
      </w:r>
    </w:p>
    <w:p>
      <w:pPr>
        <w:pStyle w:val="Corpsdetexte"/>
      </w:pPr>
      <w:r>
        <w:t xml:space="preserve">Contenu de l'image :</w:t>
      </w:r>
    </w:p>
    <w:p>
      <w:pPr>
        <w:pStyle w:val="Corpsdetexte"/>
      </w:pPr>
      <w:r>
        <w:t xml:space="preserve">Au-delà de 20 mg par jour, les corticostéroïdes diminuent l'ensemble de la réponse immunitaire de l'organisme face à une agression. La photographie montre un macrophage en contact avec des lymphocytes T. Ces cellules, impliquées dans la réponse immunitaire adaptative, contribuent très efficacement à la destruction des cellules de l'organisme infectées par les virus. L'image présente un macrophage avec un antigène à deux lymphocytes T, et une légende indique une échelle de 8 μm. Le schéma B indique les différentes cibles des corticostéroïdes dans les processus de la réponse immunitaire innée : diminution de la libération d'interleukines inflammatoires, inhibition du recrutement et de l'activation des granulocytes, maintien des monocytes et macrophages en état inactif, et inhibition de la capacité des cellules présentatrices d'antigènes (CPA) à présenter l'antigène aux lymphocytes.</w:t>
      </w:r>
    </w:p>
    <w:p>
      <w:pPr>
        <w:pStyle w:val="Corpsdetexte"/>
      </w:pPr>
      <w:r>
        <w:rPr>
          <w:b/>
          <w:bCs/>
        </w:rPr>
        <w:t xml:space="preserve">Document 2 : Effet des corticoïdes (cortisone) sur la réponse immunitaire innée</w:t>
      </w:r>
    </w:p>
    <w:p>
      <w:pPr>
        <w:pStyle w:val="Corpsdetexte"/>
      </w:pPr>
      <w:r>
        <w:t xml:space="preserve">Tiré d'un exercice du manuel Bordas, très simplifié.</w:t>
      </w:r>
    </w:p>
    <w:bookmarkEnd w:id="11"/>
    <w:sectPr w:rsidR="00D70D5C" w:rsidRPr="00EC7EB6" w:rsidSect="00034616">
      <w:pgSz w:h="15840" w:w="12240"/>
      <w:pgMar w:bottom="1440" w:footer="720" w:gutter="0" w:header="720" w:left="1800" w:right="180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C310EC42"/>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E4089024"/>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FB12693A"/>
    <w:lvl w:ilvl="0">
      <w:start w:val="1"/>
      <w:numFmt w:val="decimal"/>
      <w:pStyle w:val="Listenumros3"/>
      <w:lvlText w:val="%1."/>
      <w:lvlJc w:val="left"/>
      <w:pPr>
        <w:tabs>
          <w:tab w:pos="1080" w:val="num"/>
        </w:tabs>
        <w:ind w:hanging="360" w:left="1080"/>
      </w:pPr>
    </w:lvl>
  </w:abstractNum>
  <w:abstractNum w15:restartNumberingAfterBreak="0" w:abstractNumId="3">
    <w:nsid w:val="FFFFFF7F"/>
    <w:multiLevelType w:val="singleLevel"/>
    <w:tmpl w:val="38441652"/>
    <w:lvl w:ilvl="0">
      <w:start w:val="1"/>
      <w:numFmt w:val="decimal"/>
      <w:pStyle w:val="Listenumros2"/>
      <w:lvlText w:val="%1."/>
      <w:lvlJc w:val="left"/>
      <w:pPr>
        <w:tabs>
          <w:tab w:pos="720" w:val="num"/>
        </w:tabs>
        <w:ind w:hanging="360" w:left="720"/>
      </w:pPr>
    </w:lvl>
  </w:abstractNum>
  <w:abstractNum w15:restartNumberingAfterBreak="0"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15:restartNumberingAfterBreak="0" w:abstractNumId="5">
    <w:nsid w:val="FFFFFF82"/>
    <w:multiLevelType w:val="singleLevel"/>
    <w:tmpl w:val="F3EAFDEC"/>
    <w:lvl w:ilvl="0">
      <w:start w:val="1"/>
      <w:numFmt w:val="bullet"/>
      <w:pStyle w:val="Listepuces3"/>
      <w:lvlText w:val=""/>
      <w:lvlJc w:val="left"/>
      <w:pPr>
        <w:tabs>
          <w:tab w:pos="1080" w:val="num"/>
        </w:tabs>
        <w:ind w:hanging="360" w:left="1080"/>
      </w:pPr>
      <w:rPr>
        <w:rFonts w:ascii="Symbol" w:hAnsi="Symbol" w:hint="default"/>
      </w:rPr>
    </w:lvl>
  </w:abstractNum>
  <w:abstractNum w15:restartNumberingAfterBreak="0" w:abstractNumId="6">
    <w:nsid w:val="FFFFFF83"/>
    <w:multiLevelType w:val="singleLevel"/>
    <w:tmpl w:val="3D1EFFD4"/>
    <w:lvl w:ilvl="0">
      <w:start w:val="1"/>
      <w:numFmt w:val="bullet"/>
      <w:pStyle w:val="Listepuces2"/>
      <w:lvlText w:val=""/>
      <w:lvlJc w:val="left"/>
      <w:pPr>
        <w:tabs>
          <w:tab w:pos="720" w:val="num"/>
        </w:tabs>
        <w:ind w:hanging="360" w:left="720"/>
      </w:pPr>
      <w:rPr>
        <w:rFonts w:ascii="Symbol" w:hAnsi="Symbol" w:hint="default"/>
      </w:rPr>
    </w:lvl>
  </w:abstractNum>
  <w:abstractNum w15:restartNumberingAfterBreak="0" w:abstractNumId="7">
    <w:nsid w:val="FFFFFF88"/>
    <w:multiLevelType w:val="singleLevel"/>
    <w:tmpl w:val="D0A62B40"/>
    <w:lvl w:ilvl="0">
      <w:start w:val="1"/>
      <w:numFmt w:val="decimal"/>
      <w:pStyle w:val="Listenumros"/>
      <w:lvlText w:val="%1."/>
      <w:lvlJc w:val="left"/>
      <w:pPr>
        <w:tabs>
          <w:tab w:pos="360" w:val="num"/>
        </w:tabs>
        <w:ind w:hanging="360" w:left="360"/>
      </w:pPr>
    </w:lvl>
  </w:abstractNum>
  <w:abstractNum w15:restartNumberingAfterBreak="0" w:abstractNumId="8">
    <w:nsid w:val="FFFFFF89"/>
    <w:multiLevelType w:val="singleLevel"/>
    <w:tmpl w:val="29761A62"/>
    <w:lvl w:ilvl="0">
      <w:start w:val="1"/>
      <w:numFmt w:val="bullet"/>
      <w:pStyle w:val="Listepuces"/>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1538812355" w:numId="1">
    <w:abstractNumId w:val="8"/>
  </w:num>
  <w:num w16cid:durableId="30033008" w:numId="2">
    <w:abstractNumId w:val="6"/>
  </w:num>
  <w:num w16cid:durableId="1210149036" w:numId="3">
    <w:abstractNumId w:val="5"/>
  </w:num>
  <w:num w16cid:durableId="2016419837" w:numId="4">
    <w:abstractNumId w:val="4"/>
  </w:num>
  <w:num w16cid:durableId="231893414" w:numId="5">
    <w:abstractNumId w:val="7"/>
  </w:num>
  <w:num w16cid:durableId="596598512" w:numId="6">
    <w:abstractNumId w:val="3"/>
  </w:num>
  <w:num w16cid:durableId="707533022" w:numId="7">
    <w:abstractNumId w:val="2"/>
  </w:num>
  <w:num w16cid:durableId="1187251784" w:numId="8">
    <w:abstractNumId w:val="1"/>
  </w:num>
  <w:num w16cid:durableId="1859587366"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tylePaneFormatFilter w:val="0004"/>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80D8E"/>
    <w:rsid w:val="0029639D"/>
    <w:rsid w:val="00326F90"/>
    <w:rsid w:val="00AA1D8D"/>
    <w:rsid w:val="00B47730"/>
    <w:rsid w:val="00C60FB8"/>
    <w:rsid w:val="00CB0664"/>
    <w:rsid w:val="00D05192"/>
    <w:rsid w:val="00D70D5C"/>
    <w:rsid w:val="00EC7EB6"/>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EastAsia" w:hAnsiTheme="minorHAnsi"/>
        <w:sz w:val="22"/>
        <w:szCs w:val="22"/>
        <w:lang w:bidi="ar-SA" w:eastAsia="en-US" w:val="fr"/>
      </w:rPr>
    </w:rPrDefault>
    <w:pPrDefault>
      <w:pPr>
        <w:spacing w:after="200" w:line="276"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FC693F"/>
  </w:style>
  <w:style w:styleId="Titre1" w:type="paragraph">
    <w:name w:val="heading 1"/>
    <w:basedOn w:val="Normal"/>
    <w:next w:val="Normal"/>
    <w:link w:val="Titre1Car"/>
    <w:uiPriority w:val="9"/>
    <w:qFormat/>
    <w:rsid w:val="00FC693F"/>
    <w:pPr>
      <w:keepNext/>
      <w:keepLines/>
      <w:spacing w:after="0" w:before="480"/>
      <w:outlineLvl w:val="0"/>
    </w:pPr>
    <w:rPr>
      <w:rFonts w:asciiTheme="majorHAnsi" w:cstheme="majorBidi" w:eastAsiaTheme="majorEastAsia" w:hAnsiTheme="majorHAnsi"/>
      <w:b/>
      <w:bCs/>
      <w:color w:themeColor="accent1" w:themeShade="BF" w:val="365F91"/>
      <w:sz w:val="28"/>
      <w:szCs w:val="28"/>
    </w:rPr>
  </w:style>
  <w:style w:styleId="Titre2" w:type="paragraph">
    <w:name w:val="heading 2"/>
    <w:basedOn w:val="Normal"/>
    <w:next w:val="Normal"/>
    <w:link w:val="Titre2Car"/>
    <w:uiPriority w:val="9"/>
    <w:unhideWhenUsed/>
    <w:qFormat/>
    <w:rsid w:val="00FC693F"/>
    <w:pPr>
      <w:keepNext/>
      <w:keepLines/>
      <w:spacing w:after="0" w:before="200"/>
      <w:outlineLvl w:val="1"/>
    </w:pPr>
    <w:rPr>
      <w:rFonts w:asciiTheme="majorHAnsi" w:cstheme="majorBidi" w:eastAsiaTheme="majorEastAsia" w:hAnsiTheme="majorHAnsi"/>
      <w:b/>
      <w:bCs/>
      <w:color w:themeColor="accent1" w:val="4F81BD"/>
      <w:sz w:val="26"/>
      <w:szCs w:val="26"/>
    </w:rPr>
  </w:style>
  <w:style w:styleId="Titre3" w:type="paragraph">
    <w:name w:val="heading 3"/>
    <w:basedOn w:val="Normal"/>
    <w:next w:val="Normal"/>
    <w:link w:val="Titre3C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Titre4" w:type="paragraph">
    <w:name w:val="heading 4"/>
    <w:basedOn w:val="Normal"/>
    <w:next w:val="Normal"/>
    <w:link w:val="Titre4C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Titre5" w:type="paragraph">
    <w:name w:val="heading 5"/>
    <w:basedOn w:val="Normal"/>
    <w:next w:val="Normal"/>
    <w:link w:val="Titre5C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Titre6" w:type="paragraph">
    <w:name w:val="heading 6"/>
    <w:basedOn w:val="Normal"/>
    <w:next w:val="Normal"/>
    <w:link w:val="Titre6C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Titre7" w:type="paragraph">
    <w:name w:val="heading 7"/>
    <w:basedOn w:val="Normal"/>
    <w:next w:val="Normal"/>
    <w:link w:val="Titre7C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Titre8" w:type="paragraph">
    <w:name w:val="heading 8"/>
    <w:basedOn w:val="Normal"/>
    <w:next w:val="Normal"/>
    <w:link w:val="Titre8C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Titre9" w:type="paragraph">
    <w:name w:val="heading 9"/>
    <w:basedOn w:val="Normal"/>
    <w:next w:val="Normal"/>
    <w:link w:val="Titre9C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Policepardfaut" w:type="character">
    <w:name w:val="Default Paragraph Font"/>
    <w:uiPriority w:val="1"/>
    <w:semiHidden/>
    <w:unhideWhenUsed/>
  </w:style>
  <w:style w:default="1" w:styleId="TableauNormal" w:type="table">
    <w:name w:val="Normal Table"/>
    <w:uiPriority w:val="99"/>
    <w:semiHidden/>
    <w:unhideWhenUsed/>
    <w:tblPr>
      <w:tblInd w:type="dxa" w:w="0"/>
      <w:tblCellMar>
        <w:top w:type="dxa" w:w="0"/>
        <w:left w:type="dxa" w:w="108"/>
        <w:bottom w:type="dxa" w:w="0"/>
        <w:right w:type="dxa" w:w="108"/>
      </w:tblCellMar>
    </w:tblPr>
  </w:style>
  <w:style w:default="1" w:styleId="Aucuneliste" w:type="numbering">
    <w:name w:val="No List"/>
    <w:uiPriority w:val="99"/>
    <w:semiHidden/>
    <w:unhideWhenUsed/>
  </w:style>
  <w:style w:styleId="En-tte" w:type="paragraph">
    <w:name w:val="header"/>
    <w:basedOn w:val="Normal"/>
    <w:link w:val="En-tteCar"/>
    <w:uiPriority w:val="99"/>
    <w:unhideWhenUsed/>
    <w:rsid w:val="00E618BF"/>
    <w:pPr>
      <w:tabs>
        <w:tab w:pos="4680" w:val="center"/>
        <w:tab w:pos="9360" w:val="right"/>
      </w:tabs>
      <w:spacing w:after="0" w:line="240" w:lineRule="auto"/>
    </w:pPr>
  </w:style>
  <w:style w:customStyle="1" w:styleId="En-tteCar" w:type="character">
    <w:name w:val="En-tête Car"/>
    <w:basedOn w:val="Policepardfaut"/>
    <w:link w:val="En-tte"/>
    <w:uiPriority w:val="99"/>
    <w:rsid w:val="00E618BF"/>
  </w:style>
  <w:style w:styleId="Pieddepage" w:type="paragraph">
    <w:name w:val="footer"/>
    <w:basedOn w:val="Normal"/>
    <w:link w:val="PieddepageCar"/>
    <w:uiPriority w:val="99"/>
    <w:unhideWhenUsed/>
    <w:rsid w:val="00E618BF"/>
    <w:pPr>
      <w:tabs>
        <w:tab w:pos="4680" w:val="center"/>
        <w:tab w:pos="9360" w:val="right"/>
      </w:tabs>
      <w:spacing w:after="0" w:line="240" w:lineRule="auto"/>
    </w:pPr>
  </w:style>
  <w:style w:customStyle="1" w:styleId="PieddepageCar" w:type="character">
    <w:name w:val="Pied de page Car"/>
    <w:basedOn w:val="Policepardfaut"/>
    <w:link w:val="Pieddepage"/>
    <w:uiPriority w:val="99"/>
    <w:rsid w:val="00E618BF"/>
  </w:style>
  <w:style w:styleId="Sansinterligne" w:type="paragraph">
    <w:name w:val="No Spacing"/>
    <w:uiPriority w:val="1"/>
    <w:qFormat/>
    <w:rsid w:val="00FC693F"/>
    <w:pPr>
      <w:spacing w:after="0" w:line="240" w:lineRule="auto"/>
    </w:pPr>
  </w:style>
  <w:style w:customStyle="1" w:styleId="Titre1Car" w:type="character">
    <w:name w:val="Titre 1 Car"/>
    <w:basedOn w:val="Policepardfaut"/>
    <w:link w:val="Titre1"/>
    <w:uiPriority w:val="9"/>
    <w:rsid w:val="00FC693F"/>
    <w:rPr>
      <w:rFonts w:asciiTheme="majorHAnsi" w:cstheme="majorBidi" w:eastAsiaTheme="majorEastAsia" w:hAnsiTheme="majorHAnsi"/>
      <w:b/>
      <w:bCs/>
      <w:color w:themeColor="accent1" w:themeShade="BF" w:val="365F91"/>
      <w:sz w:val="28"/>
      <w:szCs w:val="28"/>
    </w:rPr>
  </w:style>
  <w:style w:customStyle="1" w:styleId="Titre2Car" w:type="character">
    <w:name w:val="Titre 2 Car"/>
    <w:basedOn w:val="Policepardfaut"/>
    <w:link w:val="Titre2"/>
    <w:uiPriority w:val="9"/>
    <w:rsid w:val="00FC693F"/>
    <w:rPr>
      <w:rFonts w:asciiTheme="majorHAnsi" w:cstheme="majorBidi" w:eastAsiaTheme="majorEastAsia" w:hAnsiTheme="majorHAnsi"/>
      <w:b/>
      <w:bCs/>
      <w:color w:themeColor="accent1" w:val="4F81BD"/>
      <w:sz w:val="26"/>
      <w:szCs w:val="26"/>
    </w:rPr>
  </w:style>
  <w:style w:customStyle="1" w:styleId="Titre3Car" w:type="character">
    <w:name w:val="Titre 3 Car"/>
    <w:basedOn w:val="Policepardfaut"/>
    <w:link w:val="Titre3"/>
    <w:uiPriority w:val="9"/>
    <w:rsid w:val="00FC693F"/>
    <w:rPr>
      <w:rFonts w:asciiTheme="majorHAnsi" w:cstheme="majorBidi" w:eastAsiaTheme="majorEastAsia" w:hAnsiTheme="majorHAnsi"/>
      <w:b/>
      <w:bCs/>
      <w:color w:themeColor="accent1" w:val="4F81BD"/>
    </w:rPr>
  </w:style>
  <w:style w:styleId="Titre" w:type="paragraph">
    <w:name w:val="Title"/>
    <w:basedOn w:val="Normal"/>
    <w:next w:val="Normal"/>
    <w:link w:val="TitreC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reCar" w:type="character">
    <w:name w:val="Titre Car"/>
    <w:basedOn w:val="Policepardfaut"/>
    <w:link w:val="Titre"/>
    <w:uiPriority w:val="10"/>
    <w:rsid w:val="00FC693F"/>
    <w:rPr>
      <w:rFonts w:asciiTheme="majorHAnsi" w:cstheme="majorBidi" w:eastAsiaTheme="majorEastAsia" w:hAnsiTheme="majorHAnsi"/>
      <w:color w:themeColor="text2" w:themeShade="BF" w:val="17365D"/>
      <w:spacing w:val="5"/>
      <w:kern w:val="28"/>
      <w:sz w:val="52"/>
      <w:szCs w:val="52"/>
    </w:rPr>
  </w:style>
  <w:style w:styleId="Sous-titre" w:type="paragraph">
    <w:name w:val="Subtitle"/>
    <w:basedOn w:val="Normal"/>
    <w:next w:val="Normal"/>
    <w:link w:val="Sous-titreC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ous-titreCar" w:type="character">
    <w:name w:val="Sous-titre Car"/>
    <w:basedOn w:val="Policepardfaut"/>
    <w:link w:val="Sous-titre"/>
    <w:uiPriority w:val="11"/>
    <w:rsid w:val="00FC693F"/>
    <w:rPr>
      <w:rFonts w:asciiTheme="majorHAnsi" w:cstheme="majorBidi" w:eastAsiaTheme="majorEastAsia" w:hAnsiTheme="majorHAnsi"/>
      <w:i/>
      <w:iCs/>
      <w:color w:themeColor="accent1" w:val="4F81BD"/>
      <w:spacing w:val="15"/>
      <w:sz w:val="24"/>
      <w:szCs w:val="24"/>
    </w:rPr>
  </w:style>
  <w:style w:styleId="Paragraphedeliste" w:type="paragraph">
    <w:name w:val="List Paragraph"/>
    <w:basedOn w:val="Normal"/>
    <w:uiPriority w:val="34"/>
    <w:qFormat/>
    <w:rsid w:val="00FC693F"/>
    <w:pPr>
      <w:ind w:left="720"/>
      <w:contextualSpacing/>
    </w:pPr>
  </w:style>
  <w:style w:styleId="Corpsdetexte" w:type="paragraph">
    <w:name w:val="Body Text"/>
    <w:basedOn w:val="Normal"/>
    <w:link w:val="CorpsdetexteCar"/>
    <w:uiPriority w:val="99"/>
    <w:unhideWhenUsed/>
    <w:rsid w:val="00AA1D8D"/>
    <w:pPr>
      <w:spacing w:after="120"/>
    </w:pPr>
  </w:style>
  <w:style w:customStyle="1" w:styleId="CorpsdetexteCar" w:type="character">
    <w:name w:val="Corps de texte Car"/>
    <w:basedOn w:val="Policepardfaut"/>
    <w:link w:val="Corpsdetexte"/>
    <w:uiPriority w:val="99"/>
    <w:rsid w:val="00AA1D8D"/>
  </w:style>
  <w:style w:styleId="Corpsdetexte2" w:type="paragraph">
    <w:name w:val="Body Text 2"/>
    <w:basedOn w:val="Normal"/>
    <w:link w:val="Corpsdetexte2Car"/>
    <w:uiPriority w:val="99"/>
    <w:unhideWhenUsed/>
    <w:rsid w:val="00AA1D8D"/>
    <w:pPr>
      <w:spacing w:after="120" w:line="480" w:lineRule="auto"/>
    </w:pPr>
  </w:style>
  <w:style w:customStyle="1" w:styleId="Corpsdetexte2Car" w:type="character">
    <w:name w:val="Corps de texte 2 Car"/>
    <w:basedOn w:val="Policepardfaut"/>
    <w:link w:val="Corpsdetexte2"/>
    <w:uiPriority w:val="99"/>
    <w:rsid w:val="00AA1D8D"/>
  </w:style>
  <w:style w:styleId="Corpsdetexte3" w:type="paragraph">
    <w:name w:val="Body Text 3"/>
    <w:basedOn w:val="Normal"/>
    <w:link w:val="Corpsdetexte3Car"/>
    <w:uiPriority w:val="99"/>
    <w:unhideWhenUsed/>
    <w:rsid w:val="00AA1D8D"/>
    <w:pPr>
      <w:spacing w:after="120"/>
    </w:pPr>
    <w:rPr>
      <w:sz w:val="16"/>
      <w:szCs w:val="16"/>
    </w:rPr>
  </w:style>
  <w:style w:customStyle="1" w:styleId="Corpsdetexte3Car" w:type="character">
    <w:name w:val="Corps de texte 3 Car"/>
    <w:basedOn w:val="Policepardfaut"/>
    <w:link w:val="Corpsdetexte3"/>
    <w:uiPriority w:val="99"/>
    <w:rsid w:val="00AA1D8D"/>
    <w:rPr>
      <w:sz w:val="16"/>
      <w:szCs w:val="16"/>
    </w:rPr>
  </w:style>
  <w:style w:styleId="Liste" w:type="paragraph">
    <w:name w:val="List"/>
    <w:basedOn w:val="Normal"/>
    <w:uiPriority w:val="99"/>
    <w:unhideWhenUsed/>
    <w:rsid w:val="00AA1D8D"/>
    <w:pPr>
      <w:ind w:hanging="360" w:left="360"/>
      <w:contextualSpacing/>
    </w:pPr>
  </w:style>
  <w:style w:styleId="Liste2" w:type="paragraph">
    <w:name w:val="List 2"/>
    <w:basedOn w:val="Normal"/>
    <w:uiPriority w:val="99"/>
    <w:unhideWhenUsed/>
    <w:rsid w:val="00326F90"/>
    <w:pPr>
      <w:ind w:hanging="360" w:left="720"/>
      <w:contextualSpacing/>
    </w:pPr>
  </w:style>
  <w:style w:styleId="Liste3" w:type="paragraph">
    <w:name w:val="List 3"/>
    <w:basedOn w:val="Normal"/>
    <w:uiPriority w:val="99"/>
    <w:unhideWhenUsed/>
    <w:rsid w:val="00326F90"/>
    <w:pPr>
      <w:ind w:hanging="360" w:left="1080"/>
      <w:contextualSpacing/>
    </w:pPr>
  </w:style>
  <w:style w:styleId="Listepuces" w:type="paragraph">
    <w:name w:val="List Bullet"/>
    <w:basedOn w:val="Normal"/>
    <w:uiPriority w:val="99"/>
    <w:unhideWhenUsed/>
    <w:rsid w:val="00326F90"/>
    <w:pPr>
      <w:numPr>
        <w:numId w:val="1"/>
      </w:numPr>
      <w:contextualSpacing/>
    </w:pPr>
  </w:style>
  <w:style w:styleId="Listepuces2" w:type="paragraph">
    <w:name w:val="List Bullet 2"/>
    <w:basedOn w:val="Normal"/>
    <w:uiPriority w:val="99"/>
    <w:unhideWhenUsed/>
    <w:rsid w:val="00326F90"/>
    <w:pPr>
      <w:numPr>
        <w:numId w:val="2"/>
      </w:numPr>
      <w:contextualSpacing/>
    </w:pPr>
  </w:style>
  <w:style w:styleId="Listepuces3" w:type="paragraph">
    <w:name w:val="List Bullet 3"/>
    <w:basedOn w:val="Normal"/>
    <w:uiPriority w:val="99"/>
    <w:unhideWhenUsed/>
    <w:rsid w:val="00326F90"/>
    <w:pPr>
      <w:numPr>
        <w:numId w:val="3"/>
      </w:numPr>
      <w:contextualSpacing/>
    </w:pPr>
  </w:style>
  <w:style w:styleId="Listenumros" w:type="paragraph">
    <w:name w:val="List Number"/>
    <w:basedOn w:val="Normal"/>
    <w:uiPriority w:val="99"/>
    <w:unhideWhenUsed/>
    <w:rsid w:val="00326F90"/>
    <w:pPr>
      <w:numPr>
        <w:numId w:val="5"/>
      </w:numPr>
      <w:contextualSpacing/>
    </w:pPr>
  </w:style>
  <w:style w:styleId="Listenumros2" w:type="paragraph">
    <w:name w:val="List Number 2"/>
    <w:basedOn w:val="Normal"/>
    <w:uiPriority w:val="99"/>
    <w:unhideWhenUsed/>
    <w:rsid w:val="0029639D"/>
    <w:pPr>
      <w:numPr>
        <w:numId w:val="6"/>
      </w:numPr>
      <w:contextualSpacing/>
    </w:pPr>
  </w:style>
  <w:style w:styleId="Listenumros3" w:type="paragraph">
    <w:name w:val="List Number 3"/>
    <w:basedOn w:val="Normal"/>
    <w:uiPriority w:val="99"/>
    <w:unhideWhenUsed/>
    <w:rsid w:val="0029639D"/>
    <w:pPr>
      <w:numPr>
        <w:numId w:val="7"/>
      </w:numPr>
      <w:contextualSpacing/>
    </w:pPr>
  </w:style>
  <w:style w:styleId="Listecontinue" w:type="paragraph">
    <w:name w:val="List Continue"/>
    <w:basedOn w:val="Normal"/>
    <w:uiPriority w:val="99"/>
    <w:unhideWhenUsed/>
    <w:rsid w:val="0029639D"/>
    <w:pPr>
      <w:spacing w:after="120"/>
      <w:ind w:left="360"/>
      <w:contextualSpacing/>
    </w:pPr>
  </w:style>
  <w:style w:styleId="Listecontinue2" w:type="paragraph">
    <w:name w:val="List Continue 2"/>
    <w:basedOn w:val="Normal"/>
    <w:uiPriority w:val="99"/>
    <w:unhideWhenUsed/>
    <w:rsid w:val="0029639D"/>
    <w:pPr>
      <w:spacing w:after="120"/>
      <w:ind w:left="720"/>
      <w:contextualSpacing/>
    </w:pPr>
  </w:style>
  <w:style w:styleId="Listecontinue3" w:type="paragraph">
    <w:name w:val="List Continue 3"/>
    <w:basedOn w:val="Normal"/>
    <w:uiPriority w:val="99"/>
    <w:unhideWhenUsed/>
    <w:rsid w:val="0029639D"/>
    <w:pPr>
      <w:spacing w:after="120"/>
      <w:ind w:left="1080"/>
      <w:contextualSpacing/>
    </w:pPr>
  </w:style>
  <w:style w:styleId="Textedemacro" w:type="paragraph">
    <w:name w:val="macro"/>
    <w:link w:val="TextedemacroC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TextedemacroCar" w:type="character">
    <w:name w:val="Texte de macro Car"/>
    <w:basedOn w:val="Policepardfaut"/>
    <w:link w:val="Textedemacro"/>
    <w:uiPriority w:val="99"/>
    <w:rsid w:val="0029639D"/>
    <w:rPr>
      <w:rFonts w:ascii="Courier" w:hAnsi="Courier"/>
      <w:sz w:val="20"/>
      <w:szCs w:val="20"/>
    </w:rPr>
  </w:style>
  <w:style w:styleId="Citation" w:type="paragraph">
    <w:name w:val="Quote"/>
    <w:basedOn w:val="Normal"/>
    <w:next w:val="Normal"/>
    <w:link w:val="CitationCar"/>
    <w:uiPriority w:val="29"/>
    <w:qFormat/>
    <w:rsid w:val="00FC693F"/>
    <w:rPr>
      <w:i/>
      <w:iCs/>
      <w:color w:themeColor="text1" w:val="000000"/>
    </w:rPr>
  </w:style>
  <w:style w:customStyle="1" w:styleId="CitationCar" w:type="character">
    <w:name w:val="Citation Car"/>
    <w:basedOn w:val="Policepardfaut"/>
    <w:link w:val="Citation"/>
    <w:uiPriority w:val="29"/>
    <w:rsid w:val="00FC693F"/>
    <w:rPr>
      <w:i/>
      <w:iCs/>
      <w:color w:themeColor="text1" w:val="000000"/>
    </w:rPr>
  </w:style>
  <w:style w:customStyle="1" w:styleId="Titre4Car" w:type="character">
    <w:name w:val="Titre 4 Car"/>
    <w:basedOn w:val="Policepardfaut"/>
    <w:link w:val="Titre4"/>
    <w:uiPriority w:val="9"/>
    <w:semiHidden/>
    <w:rsid w:val="00FC693F"/>
    <w:rPr>
      <w:rFonts w:asciiTheme="majorHAnsi" w:cstheme="majorBidi" w:eastAsiaTheme="majorEastAsia" w:hAnsiTheme="majorHAnsi"/>
      <w:b/>
      <w:bCs/>
      <w:i/>
      <w:iCs/>
      <w:color w:themeColor="accent1" w:val="4F81BD"/>
    </w:rPr>
  </w:style>
  <w:style w:customStyle="1" w:styleId="Titre5Car" w:type="character">
    <w:name w:val="Titre 5 Car"/>
    <w:basedOn w:val="Policepardfaut"/>
    <w:link w:val="Titre5"/>
    <w:uiPriority w:val="9"/>
    <w:semiHidden/>
    <w:rsid w:val="00FC693F"/>
    <w:rPr>
      <w:rFonts w:asciiTheme="majorHAnsi" w:cstheme="majorBidi" w:eastAsiaTheme="majorEastAsia" w:hAnsiTheme="majorHAnsi"/>
      <w:color w:themeColor="accent1" w:themeShade="7F" w:val="243F60"/>
    </w:rPr>
  </w:style>
  <w:style w:customStyle="1" w:styleId="Titre6Car" w:type="character">
    <w:name w:val="Titre 6 Car"/>
    <w:basedOn w:val="Policepardfaut"/>
    <w:link w:val="Titre6"/>
    <w:uiPriority w:val="9"/>
    <w:semiHidden/>
    <w:rsid w:val="00FC693F"/>
    <w:rPr>
      <w:rFonts w:asciiTheme="majorHAnsi" w:cstheme="majorBidi" w:eastAsiaTheme="majorEastAsia" w:hAnsiTheme="majorHAnsi"/>
      <w:i/>
      <w:iCs/>
      <w:color w:themeColor="accent1" w:themeShade="7F" w:val="243F60"/>
    </w:rPr>
  </w:style>
  <w:style w:customStyle="1" w:styleId="Titre7Car" w:type="character">
    <w:name w:val="Titre 7 Car"/>
    <w:basedOn w:val="Policepardfaut"/>
    <w:link w:val="Titre7"/>
    <w:uiPriority w:val="9"/>
    <w:semiHidden/>
    <w:rsid w:val="00FC693F"/>
    <w:rPr>
      <w:rFonts w:asciiTheme="majorHAnsi" w:cstheme="majorBidi" w:eastAsiaTheme="majorEastAsia" w:hAnsiTheme="majorHAnsi"/>
      <w:i/>
      <w:iCs/>
      <w:color w:themeColor="text1" w:themeTint="BF" w:val="404040"/>
    </w:rPr>
  </w:style>
  <w:style w:customStyle="1" w:styleId="Titre8Car" w:type="character">
    <w:name w:val="Titre 8 Car"/>
    <w:basedOn w:val="Policepardfaut"/>
    <w:link w:val="Titre8"/>
    <w:uiPriority w:val="9"/>
    <w:semiHidden/>
    <w:rsid w:val="00FC693F"/>
    <w:rPr>
      <w:rFonts w:asciiTheme="majorHAnsi" w:cstheme="majorBidi" w:eastAsiaTheme="majorEastAsia" w:hAnsiTheme="majorHAnsi"/>
      <w:color w:themeColor="accent1" w:val="4F81BD"/>
      <w:sz w:val="20"/>
      <w:szCs w:val="20"/>
    </w:rPr>
  </w:style>
  <w:style w:customStyle="1" w:styleId="Titre9Car" w:type="character">
    <w:name w:val="Titre 9 Car"/>
    <w:basedOn w:val="Policepardfaut"/>
    <w:link w:val="Titre9"/>
    <w:uiPriority w:val="9"/>
    <w:semiHidden/>
    <w:rsid w:val="00FC693F"/>
    <w:rPr>
      <w:rFonts w:asciiTheme="majorHAnsi" w:cstheme="majorBidi" w:eastAsiaTheme="majorEastAsia" w:hAnsiTheme="majorHAnsi"/>
      <w:i/>
      <w:iCs/>
      <w:color w:themeColor="text1" w:themeTint="BF" w:val="404040"/>
      <w:sz w:val="20"/>
      <w:szCs w:val="20"/>
    </w:rPr>
  </w:style>
  <w:style w:styleId="Lgende"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lev" w:type="character">
    <w:name w:val="Strong"/>
    <w:basedOn w:val="Policepardfaut"/>
    <w:uiPriority w:val="22"/>
    <w:qFormat/>
    <w:rsid w:val="00FC693F"/>
    <w:rPr>
      <w:b/>
      <w:bCs/>
    </w:rPr>
  </w:style>
  <w:style w:styleId="Accentuation" w:type="character">
    <w:name w:val="Emphasis"/>
    <w:basedOn w:val="Policepardfaut"/>
    <w:uiPriority w:val="20"/>
    <w:qFormat/>
    <w:rsid w:val="00FC693F"/>
    <w:rPr>
      <w:i/>
      <w:iCs/>
    </w:rPr>
  </w:style>
  <w:style w:styleId="Citationintense" w:type="paragraph">
    <w:name w:val="Intense Quote"/>
    <w:basedOn w:val="Normal"/>
    <w:next w:val="Normal"/>
    <w:link w:val="CitationintenseC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CitationintenseCar" w:type="character">
    <w:name w:val="Citation intense Car"/>
    <w:basedOn w:val="Policepardfaut"/>
    <w:link w:val="Citationintense"/>
    <w:uiPriority w:val="30"/>
    <w:rsid w:val="00FC693F"/>
    <w:rPr>
      <w:b/>
      <w:bCs/>
      <w:i/>
      <w:iCs/>
      <w:color w:themeColor="accent1" w:val="4F81BD"/>
    </w:rPr>
  </w:style>
  <w:style w:styleId="Accentuationlgre" w:type="character">
    <w:name w:val="Subtle Emphasis"/>
    <w:basedOn w:val="Policepardfaut"/>
    <w:uiPriority w:val="19"/>
    <w:qFormat/>
    <w:rsid w:val="00FC693F"/>
    <w:rPr>
      <w:i/>
      <w:iCs/>
      <w:color w:themeColor="text1" w:themeTint="7F" w:val="808080"/>
    </w:rPr>
  </w:style>
  <w:style w:styleId="Accentuationintense" w:type="character">
    <w:name w:val="Intense Emphasis"/>
    <w:basedOn w:val="Policepardfaut"/>
    <w:uiPriority w:val="21"/>
    <w:qFormat/>
    <w:rsid w:val="00FC693F"/>
    <w:rPr>
      <w:b/>
      <w:bCs/>
      <w:i/>
      <w:iCs/>
      <w:color w:themeColor="accent1" w:val="4F81BD"/>
    </w:rPr>
  </w:style>
  <w:style w:styleId="Rfrencelgre" w:type="character">
    <w:name w:val="Subtle Reference"/>
    <w:basedOn w:val="Policepardfaut"/>
    <w:uiPriority w:val="31"/>
    <w:qFormat/>
    <w:rsid w:val="00FC693F"/>
    <w:rPr>
      <w:smallCaps/>
      <w:color w:themeColor="accent2" w:val="C0504D"/>
      <w:u w:val="single"/>
    </w:rPr>
  </w:style>
  <w:style w:styleId="Rfrenceintense" w:type="character">
    <w:name w:val="Intense Reference"/>
    <w:basedOn w:val="Policepardfaut"/>
    <w:uiPriority w:val="32"/>
    <w:qFormat/>
    <w:rsid w:val="00FC693F"/>
    <w:rPr>
      <w:b/>
      <w:bCs/>
      <w:smallCaps/>
      <w:color w:themeColor="accent2" w:val="C0504D"/>
      <w:spacing w:val="5"/>
      <w:u w:val="single"/>
    </w:rPr>
  </w:style>
  <w:style w:styleId="Titredulivre" w:type="character">
    <w:name w:val="Book Title"/>
    <w:basedOn w:val="Policepardfaut"/>
    <w:uiPriority w:val="33"/>
    <w:qFormat/>
    <w:rsid w:val="00FC693F"/>
    <w:rPr>
      <w:b/>
      <w:bCs/>
      <w:smallCaps/>
      <w:spacing w:val="5"/>
    </w:rPr>
  </w:style>
  <w:style w:styleId="En-ttedetabledesmatires" w:type="paragraph">
    <w:name w:val="TOC Heading"/>
    <w:basedOn w:val="Titre1"/>
    <w:next w:val="Normal"/>
    <w:uiPriority w:val="39"/>
    <w:semiHidden/>
    <w:unhideWhenUsed/>
    <w:qFormat/>
    <w:rsid w:val="00FC693F"/>
    <w:pPr>
      <w:outlineLvl w:val="9"/>
    </w:pPr>
  </w:style>
  <w:style w:styleId="Grilledutableau" w:type="table">
    <w:name w:val="Table Grid"/>
    <w:basedOn w:val="Tableau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Ombrageclair" w:type="table">
    <w:name w:val="Light Shading"/>
    <w:basedOn w:val="TableauNormal"/>
    <w:uiPriority w:val="60"/>
    <w:rsid w:val="00FC693F"/>
    <w:pPr>
      <w:spacing w:after="0" w:line="240" w:lineRule="auto"/>
    </w:pPr>
    <w:rPr>
      <w:color w:themeColor="text1" w:themeShade="BF" w:val="000000"/>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Trameclaire-Accent1" w:type="table">
    <w:name w:val="Light Shading Accent 1"/>
    <w:basedOn w:val="TableauNormal"/>
    <w:uiPriority w:val="60"/>
    <w:rsid w:val="00FC693F"/>
    <w:pPr>
      <w:spacing w:after="0" w:line="240" w:lineRule="auto"/>
    </w:pPr>
    <w:rPr>
      <w:color w:themeColor="accent1" w:themeShade="BF" w:val="365F91"/>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Trameclaire-Accent2" w:type="table">
    <w:name w:val="Light Shading Accent 2"/>
    <w:basedOn w:val="TableauNormal"/>
    <w:uiPriority w:val="60"/>
    <w:rsid w:val="00FC693F"/>
    <w:pPr>
      <w:spacing w:after="0" w:line="240" w:lineRule="auto"/>
    </w:pPr>
    <w:rPr>
      <w:color w:themeColor="accent2" w:themeShade="BF" w:val="943634"/>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Trameclaire-Accent3" w:type="table">
    <w:name w:val="Light Shading Accent 3"/>
    <w:basedOn w:val="TableauNormal"/>
    <w:uiPriority w:val="60"/>
    <w:rsid w:val="00FC693F"/>
    <w:pPr>
      <w:spacing w:after="0" w:line="240" w:lineRule="auto"/>
    </w:pPr>
    <w:rPr>
      <w:color w:themeColor="accent3" w:themeShade="BF" w:val="76923C"/>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Trameclaire-Accent4" w:type="table">
    <w:name w:val="Light Shading Accent 4"/>
    <w:basedOn w:val="TableauNormal"/>
    <w:uiPriority w:val="60"/>
    <w:rsid w:val="00FC693F"/>
    <w:pPr>
      <w:spacing w:after="0" w:line="240" w:lineRule="auto"/>
    </w:pPr>
    <w:rPr>
      <w:color w:themeColor="accent4" w:themeShade="BF" w:val="5F497A"/>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Trameclaire-Accent5" w:type="table">
    <w:name w:val="Light Shading Accent 5"/>
    <w:basedOn w:val="TableauNormal"/>
    <w:uiPriority w:val="60"/>
    <w:rsid w:val="00FC693F"/>
    <w:pPr>
      <w:spacing w:after="0" w:line="240" w:lineRule="auto"/>
    </w:pPr>
    <w:rPr>
      <w:color w:themeColor="accent5" w:themeShade="BF" w:val="31849B"/>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Trameclaire-Accent6" w:type="table">
    <w:name w:val="Light Shading Accent 6"/>
    <w:basedOn w:val="TableauNormal"/>
    <w:uiPriority w:val="60"/>
    <w:rsid w:val="00FC693F"/>
    <w:pPr>
      <w:spacing w:after="0" w:line="240" w:lineRule="auto"/>
    </w:pPr>
    <w:rPr>
      <w:color w:themeColor="accent6" w:themeShade="BF" w:val="E36C0A"/>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steclaire" w:type="table">
    <w:name w:val="Light List"/>
    <w:basedOn w:val="Tableau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steclaire-Accent1" w:type="table">
    <w:name w:val="Light List Accent 1"/>
    <w:basedOn w:val="Tableau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steclaire-Accent2" w:type="table">
    <w:name w:val="Light List Accent 2"/>
    <w:basedOn w:val="Tableau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steclaire-Accent3" w:type="table">
    <w:name w:val="Light List Accent 3"/>
    <w:basedOn w:val="Tableau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steclaire-Accent4" w:type="table">
    <w:name w:val="Light List Accent 4"/>
    <w:basedOn w:val="Tableau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steclaire-Accent5" w:type="table">
    <w:name w:val="Light List Accent 5"/>
    <w:basedOn w:val="Tableau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steclaire-Accent6" w:type="table">
    <w:name w:val="Light List Accent 6"/>
    <w:basedOn w:val="Tableau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Grilleclaire" w:type="table">
    <w:name w:val="Light Grid"/>
    <w:basedOn w:val="Tableau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Grilleclaire-Accent1" w:type="table">
    <w:name w:val="Light Grid Accent 1"/>
    <w:basedOn w:val="Tableau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Grilleclaire-Accent2" w:type="table">
    <w:name w:val="Light Grid Accent 2"/>
    <w:basedOn w:val="Tableau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Grilleclaire-Accent3" w:type="table">
    <w:name w:val="Light Grid Accent 3"/>
    <w:basedOn w:val="Tableau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Grilleclaire-Accent4" w:type="table">
    <w:name w:val="Light Grid Accent 4"/>
    <w:basedOn w:val="Tableau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Grilleclaire-Accent5" w:type="table">
    <w:name w:val="Light Grid Accent 5"/>
    <w:basedOn w:val="Tableau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Grilleclaire-Accent6" w:type="table">
    <w:name w:val="Light Grid Accent 6"/>
    <w:basedOn w:val="Tableau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Tramemoyenne1" w:type="table">
    <w:name w:val="Medium Shading 1"/>
    <w:basedOn w:val="TableauNormal"/>
    <w:uiPriority w:val="63"/>
    <w:rsid w:val="00CB0664"/>
    <w:pPr>
      <w:spacing w:after="0" w:line="240" w:lineRule="auto"/>
    </w:pPr>
    <w:tblPr>
      <w:tblStyleRowBandSize w:val="1"/>
      <w:tblStyleColBandSize w:val="1"/>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Tramemoyenne1-Accent1" w:type="table">
    <w:name w:val="Medium Shading 1 Accent 1"/>
    <w:basedOn w:val="TableauNormal"/>
    <w:uiPriority w:val="63"/>
    <w:rsid w:val="00CB0664"/>
    <w:pPr>
      <w:spacing w:after="0" w:line="240" w:lineRule="auto"/>
    </w:pPr>
    <w:tblPr>
      <w:tblStyleRowBandSize w:val="1"/>
      <w:tblStyleColBandSize w:val="1"/>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Tramemoyenne1-Accent2" w:type="table">
    <w:name w:val="Medium Shading 1 Accent 2"/>
    <w:basedOn w:val="TableauNormal"/>
    <w:uiPriority w:val="63"/>
    <w:rsid w:val="00CB0664"/>
    <w:pPr>
      <w:spacing w:after="0" w:line="240" w:lineRule="auto"/>
    </w:pPr>
    <w:tblPr>
      <w:tblStyleRowBandSize w:val="1"/>
      <w:tblStyleColBandSize w:val="1"/>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Tramemoyenne1-Accent3" w:type="table">
    <w:name w:val="Medium Shading 1 Accent 3"/>
    <w:basedOn w:val="TableauNormal"/>
    <w:uiPriority w:val="63"/>
    <w:rsid w:val="00CB0664"/>
    <w:pPr>
      <w:spacing w:after="0" w:line="240" w:lineRule="auto"/>
    </w:pPr>
    <w:tblPr>
      <w:tblStyleRowBandSize w:val="1"/>
      <w:tblStyleColBandSize w:val="1"/>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Tramemoyenne1-Accent4" w:type="table">
    <w:name w:val="Medium Shading 1 Accent 4"/>
    <w:basedOn w:val="TableauNormal"/>
    <w:uiPriority w:val="63"/>
    <w:rsid w:val="00CB0664"/>
    <w:pPr>
      <w:spacing w:after="0" w:line="240" w:lineRule="auto"/>
    </w:pPr>
    <w:tblPr>
      <w:tblStyleRowBandSize w:val="1"/>
      <w:tblStyleColBandSize w:val="1"/>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Tramemoyenne1-Accent5" w:type="table">
    <w:name w:val="Medium Shading 1 Accent 5"/>
    <w:basedOn w:val="TableauNormal"/>
    <w:uiPriority w:val="63"/>
    <w:rsid w:val="00CB0664"/>
    <w:pPr>
      <w:spacing w:after="0" w:line="240" w:lineRule="auto"/>
    </w:pPr>
    <w:tblPr>
      <w:tblStyleRowBandSize w:val="1"/>
      <w:tblStyleColBandSize w:val="1"/>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Tramemoyenne1-Accent6" w:type="table">
    <w:name w:val="Medium Shading 1 Accent 6"/>
    <w:basedOn w:val="TableauNormal"/>
    <w:uiPriority w:val="63"/>
    <w:rsid w:val="00CB0664"/>
    <w:pPr>
      <w:spacing w:after="0" w:line="240" w:lineRule="auto"/>
    </w:pPr>
    <w:tblPr>
      <w:tblStyleRowBandSize w:val="1"/>
      <w:tblStyleColBandSize w:val="1"/>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Tramemoyenne2" w:type="table">
    <w:name w:val="Medium Shading 2"/>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1" w:type="table">
    <w:name w:val="Medium Shading 2 Accent 1"/>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2" w:type="table">
    <w:name w:val="Medium Shading 2 Accent 2"/>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3" w:type="table">
    <w:name w:val="Medium Shading 2 Accent 3"/>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4" w:type="table">
    <w:name w:val="Medium Shading 2 Accent 4"/>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5" w:type="table">
    <w:name w:val="Medium Shading 2 Accent 5"/>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6" w:type="table">
    <w:name w:val="Medium Shading 2 Accent 6"/>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Listemoyenne1" w:type="table">
    <w:name w:val="Medium List 1"/>
    <w:basedOn w:val="TableauNormal"/>
    <w:uiPriority w:val="65"/>
    <w:rsid w:val="00CB0664"/>
    <w:pPr>
      <w:spacing w:after="0" w:line="240" w:lineRule="auto"/>
    </w:pPr>
    <w:rPr>
      <w:color w:themeColor="text1" w:val="000000"/>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Listemoyenne1-Accent1" w:type="table">
    <w:name w:val="Medium List 1 Accent 1"/>
    <w:basedOn w:val="TableauNormal"/>
    <w:uiPriority w:val="65"/>
    <w:rsid w:val="00CB0664"/>
    <w:pPr>
      <w:spacing w:after="0" w:line="240" w:lineRule="auto"/>
    </w:pPr>
    <w:rPr>
      <w:color w:themeColor="text1" w:val="000000"/>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Listemoyenne1-Accent2" w:type="table">
    <w:name w:val="Medium List 1 Accent 2"/>
    <w:basedOn w:val="TableauNormal"/>
    <w:uiPriority w:val="65"/>
    <w:rsid w:val="00CB0664"/>
    <w:pPr>
      <w:spacing w:after="0" w:line="240" w:lineRule="auto"/>
    </w:pPr>
    <w:rPr>
      <w:color w:themeColor="text1" w:val="000000"/>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Listemoyenne1-Accent3" w:type="table">
    <w:name w:val="Medium List 1 Accent 3"/>
    <w:basedOn w:val="TableauNormal"/>
    <w:uiPriority w:val="65"/>
    <w:rsid w:val="00CB0664"/>
    <w:pPr>
      <w:spacing w:after="0" w:line="240" w:lineRule="auto"/>
    </w:pPr>
    <w:rPr>
      <w:color w:themeColor="text1" w:val="000000"/>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Listemoyenne1-Accent4" w:type="table">
    <w:name w:val="Medium List 1 Accent 4"/>
    <w:basedOn w:val="TableauNormal"/>
    <w:uiPriority w:val="65"/>
    <w:rsid w:val="00CB0664"/>
    <w:pPr>
      <w:spacing w:after="0" w:line="240" w:lineRule="auto"/>
    </w:pPr>
    <w:rPr>
      <w:color w:themeColor="text1" w:val="000000"/>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Listemoyenne1-Accent5" w:type="table">
    <w:name w:val="Medium List 1 Accent 5"/>
    <w:basedOn w:val="TableauNormal"/>
    <w:uiPriority w:val="65"/>
    <w:rsid w:val="00CB0664"/>
    <w:pPr>
      <w:spacing w:after="0" w:line="240" w:lineRule="auto"/>
    </w:pPr>
    <w:rPr>
      <w:color w:themeColor="text1" w:val="000000"/>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Listemoyenne1-Accent6" w:type="table">
    <w:name w:val="Medium List 1 Accent 6"/>
    <w:basedOn w:val="TableauNormal"/>
    <w:uiPriority w:val="65"/>
    <w:rsid w:val="00CB0664"/>
    <w:pPr>
      <w:spacing w:after="0" w:line="240" w:lineRule="auto"/>
    </w:pPr>
    <w:rPr>
      <w:color w:themeColor="text1" w:val="000000"/>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Listemoyenne2" w:type="table">
    <w:name w:val="Medium List 2"/>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1" w:type="table">
    <w:name w:val="Medium List 2 Accent 1"/>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2" w:type="table">
    <w:name w:val="Medium List 2 Accent 2"/>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3" w:type="table">
    <w:name w:val="Medium List 2 Accent 3"/>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4" w:type="table">
    <w:name w:val="Medium List 2 Accent 4"/>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5" w:type="table">
    <w:name w:val="Medium List 2 Accent 5"/>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6" w:type="table">
    <w:name w:val="Medium List 2 Accent 6"/>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Grillemoyenne1" w:type="table">
    <w:name w:val="Medium Grid 1"/>
    <w:basedOn w:val="TableauNormal"/>
    <w:uiPriority w:val="67"/>
    <w:rsid w:val="00CB0664"/>
    <w:pPr>
      <w:spacing w:after="0" w:line="240" w:lineRule="auto"/>
    </w:pPr>
    <w:tblPr>
      <w:tblStyleRowBandSize w:val="1"/>
      <w:tblStyleColBandSize w:val="1"/>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Grillemoyenne1-Accent1" w:type="table">
    <w:name w:val="Medium Grid 1 Accent 1"/>
    <w:basedOn w:val="TableauNormal"/>
    <w:uiPriority w:val="67"/>
    <w:rsid w:val="00CB0664"/>
    <w:pPr>
      <w:spacing w:after="0" w:line="240" w:lineRule="auto"/>
    </w:pPr>
    <w:tblPr>
      <w:tblStyleRowBandSize w:val="1"/>
      <w:tblStyleColBandSize w:val="1"/>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Grillemoyenne1-Accent2" w:type="table">
    <w:name w:val="Medium Grid 1 Accent 2"/>
    <w:basedOn w:val="TableauNormal"/>
    <w:uiPriority w:val="67"/>
    <w:rsid w:val="00CB0664"/>
    <w:pPr>
      <w:spacing w:after="0" w:line="240" w:lineRule="auto"/>
    </w:pPr>
    <w:tblPr>
      <w:tblStyleRowBandSize w:val="1"/>
      <w:tblStyleColBandSize w:val="1"/>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Grillemoyenne1-Accent3" w:type="table">
    <w:name w:val="Medium Grid 1 Accent 3"/>
    <w:basedOn w:val="TableauNormal"/>
    <w:uiPriority w:val="67"/>
    <w:rsid w:val="00CB0664"/>
    <w:pPr>
      <w:spacing w:after="0" w:line="240" w:lineRule="auto"/>
    </w:pPr>
    <w:tblPr>
      <w:tblStyleRowBandSize w:val="1"/>
      <w:tblStyleColBandSize w:val="1"/>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Grillemoyenne1-Accent4" w:type="table">
    <w:name w:val="Medium Grid 1 Accent 4"/>
    <w:basedOn w:val="TableauNormal"/>
    <w:uiPriority w:val="67"/>
    <w:rsid w:val="00CB0664"/>
    <w:pPr>
      <w:spacing w:after="0" w:line="240" w:lineRule="auto"/>
    </w:pPr>
    <w:tblPr>
      <w:tblStyleRowBandSize w:val="1"/>
      <w:tblStyleColBandSize w:val="1"/>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Grillemoyenne1-Accent5" w:type="table">
    <w:name w:val="Medium Grid 1 Accent 5"/>
    <w:basedOn w:val="TableauNormal"/>
    <w:uiPriority w:val="67"/>
    <w:rsid w:val="00CB0664"/>
    <w:pPr>
      <w:spacing w:after="0" w:line="240" w:lineRule="auto"/>
    </w:pPr>
    <w:tblPr>
      <w:tblStyleRowBandSize w:val="1"/>
      <w:tblStyleColBandSize w:val="1"/>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Grillemoyenne1-Accent6" w:type="table">
    <w:name w:val="Medium Grid 1 Accent 6"/>
    <w:basedOn w:val="TableauNormal"/>
    <w:uiPriority w:val="67"/>
    <w:rsid w:val="00CB0664"/>
    <w:pPr>
      <w:spacing w:after="0" w:line="240" w:lineRule="auto"/>
    </w:pPr>
    <w:tblPr>
      <w:tblStyleRowBandSize w:val="1"/>
      <w:tblStyleColBandSize w:val="1"/>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Grillemoyenne2" w:type="table">
    <w:name w:val="Medium Grid 2"/>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Grillemoyenne2-Accent1" w:type="table">
    <w:name w:val="Medium Grid 2 Accent 1"/>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Grillemoyenne2-Accent2" w:type="table">
    <w:name w:val="Medium Grid 2 Accent 2"/>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Grillemoyenne2-Accent3" w:type="table">
    <w:name w:val="Medium Grid 2 Accent 3"/>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Grillemoyenne2-Accent4" w:type="table">
    <w:name w:val="Medium Grid 2 Accent 4"/>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Grillemoyenne2-Accent5" w:type="table">
    <w:name w:val="Medium Grid 2 Accent 5"/>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Grillemoyenne2-Accent6" w:type="table">
    <w:name w:val="Medium Grid 2 Accent 6"/>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Grillemoyenne3" w:type="table">
    <w:name w:val="Medium Grid 3"/>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Grillemoyenne3-Accent1" w:type="table">
    <w:name w:val="Medium Grid 3 Accent 1"/>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Grillemoyenne3-Accent2" w:type="table">
    <w:name w:val="Medium Grid 3 Accent 2"/>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Grillemoyenne3-Accent3" w:type="table">
    <w:name w:val="Medium Grid 3 Accent 3"/>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Grillemoyenne3-Accent4" w:type="table">
    <w:name w:val="Medium Grid 3 Accent 4"/>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Grillemoyenne3-Accent5" w:type="table">
    <w:name w:val="Medium Grid 3 Accent 5"/>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Grillemoyenne3-Accent6" w:type="table">
    <w:name w:val="Medium Grid 3 Accent 6"/>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Listefonce" w:type="table">
    <w:name w:val="Dark List"/>
    <w:basedOn w:val="TableauNormal"/>
    <w:uiPriority w:val="70"/>
    <w:rsid w:val="00CB0664"/>
    <w:pPr>
      <w:spacing w:after="0" w:line="240" w:lineRule="auto"/>
    </w:pPr>
    <w:rPr>
      <w:color w:themeColor="background1" w:val="FFFFFF"/>
    </w:rPr>
    <w:tblPr>
      <w:tblStyleRowBandSize w:val="1"/>
      <w:tblStyleColBandSize w:val="1"/>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Listefonce-Accent1" w:type="table">
    <w:name w:val="Dark List Accent 1"/>
    <w:basedOn w:val="TableauNormal"/>
    <w:uiPriority w:val="70"/>
    <w:rsid w:val="00CB0664"/>
    <w:pPr>
      <w:spacing w:after="0" w:line="240" w:lineRule="auto"/>
    </w:pPr>
    <w:rPr>
      <w:color w:themeColor="background1" w:val="FFFFFF"/>
    </w:rPr>
    <w:tblPr>
      <w:tblStyleRowBandSize w:val="1"/>
      <w:tblStyleColBandSize w:val="1"/>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Listefonce-Accent2" w:type="table">
    <w:name w:val="Dark List Accent 2"/>
    <w:basedOn w:val="TableauNormal"/>
    <w:uiPriority w:val="70"/>
    <w:rsid w:val="00CB0664"/>
    <w:pPr>
      <w:spacing w:after="0" w:line="240" w:lineRule="auto"/>
    </w:pPr>
    <w:rPr>
      <w:color w:themeColor="background1" w:val="FFFFFF"/>
    </w:rPr>
    <w:tblPr>
      <w:tblStyleRowBandSize w:val="1"/>
      <w:tblStyleColBandSize w:val="1"/>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Listefonce-Accent3" w:type="table">
    <w:name w:val="Dark List Accent 3"/>
    <w:basedOn w:val="TableauNormal"/>
    <w:uiPriority w:val="70"/>
    <w:rsid w:val="00CB0664"/>
    <w:pPr>
      <w:spacing w:after="0" w:line="240" w:lineRule="auto"/>
    </w:pPr>
    <w:rPr>
      <w:color w:themeColor="background1" w:val="FFFFFF"/>
    </w:rPr>
    <w:tblPr>
      <w:tblStyleRowBandSize w:val="1"/>
      <w:tblStyleColBandSize w:val="1"/>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Listefonce-Accent4" w:type="table">
    <w:name w:val="Dark List Accent 4"/>
    <w:basedOn w:val="TableauNormal"/>
    <w:uiPriority w:val="70"/>
    <w:rsid w:val="00CB0664"/>
    <w:pPr>
      <w:spacing w:after="0" w:line="240" w:lineRule="auto"/>
    </w:pPr>
    <w:rPr>
      <w:color w:themeColor="background1" w:val="FFFFFF"/>
    </w:rPr>
    <w:tblPr>
      <w:tblStyleRowBandSize w:val="1"/>
      <w:tblStyleColBandSize w:val="1"/>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Listefonce-Accent5" w:type="table">
    <w:name w:val="Dark List Accent 5"/>
    <w:basedOn w:val="TableauNormal"/>
    <w:uiPriority w:val="70"/>
    <w:rsid w:val="00CB0664"/>
    <w:pPr>
      <w:spacing w:after="0" w:line="240" w:lineRule="auto"/>
    </w:pPr>
    <w:rPr>
      <w:color w:themeColor="background1" w:val="FFFFFF"/>
    </w:rPr>
    <w:tblPr>
      <w:tblStyleRowBandSize w:val="1"/>
      <w:tblStyleColBandSize w:val="1"/>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Listefonce-Accent6" w:type="table">
    <w:name w:val="Dark List Accent 6"/>
    <w:basedOn w:val="TableauNormal"/>
    <w:uiPriority w:val="70"/>
    <w:rsid w:val="00CB0664"/>
    <w:pPr>
      <w:spacing w:after="0" w:line="240" w:lineRule="auto"/>
    </w:pPr>
    <w:rPr>
      <w:color w:themeColor="background1" w:val="FFFFFF"/>
    </w:rPr>
    <w:tblPr>
      <w:tblStyleRowBandSize w:val="1"/>
      <w:tblStyleColBandSize w:val="1"/>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Tramecouleur" w:type="table">
    <w:name w:val="Colorful Shading"/>
    <w:basedOn w:val="TableauNormal"/>
    <w:uiPriority w:val="71"/>
    <w:rsid w:val="00CB0664"/>
    <w:pPr>
      <w:spacing w:after="0" w:line="240" w:lineRule="auto"/>
    </w:pPr>
    <w:rPr>
      <w:color w:themeColor="text1" w:val="000000"/>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Tramecouleur-Accent1" w:type="table">
    <w:name w:val="Colorful Shading Accent 1"/>
    <w:basedOn w:val="TableauNormal"/>
    <w:uiPriority w:val="71"/>
    <w:rsid w:val="00CB0664"/>
    <w:pPr>
      <w:spacing w:after="0" w:line="240" w:lineRule="auto"/>
    </w:pPr>
    <w:rPr>
      <w:color w:themeColor="text1" w:val="000000"/>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Tramecouleur-Accent2" w:type="table">
    <w:name w:val="Colorful Shading Accent 2"/>
    <w:basedOn w:val="TableauNormal"/>
    <w:uiPriority w:val="71"/>
    <w:rsid w:val="00CB0664"/>
    <w:pPr>
      <w:spacing w:after="0" w:line="240" w:lineRule="auto"/>
    </w:pPr>
    <w:rPr>
      <w:color w:themeColor="text1" w:val="000000"/>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Tramecouleur-Accent3" w:type="table">
    <w:name w:val="Colorful Shading Accent 3"/>
    <w:basedOn w:val="TableauNormal"/>
    <w:uiPriority w:val="71"/>
    <w:rsid w:val="00CB0664"/>
    <w:pPr>
      <w:spacing w:after="0" w:line="240" w:lineRule="auto"/>
    </w:pPr>
    <w:rPr>
      <w:color w:themeColor="text1" w:val="000000"/>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Tramecouleur-Accent4" w:type="table">
    <w:name w:val="Colorful Shading Accent 4"/>
    <w:basedOn w:val="TableauNormal"/>
    <w:uiPriority w:val="71"/>
    <w:rsid w:val="00CB0664"/>
    <w:pPr>
      <w:spacing w:after="0" w:line="240" w:lineRule="auto"/>
    </w:pPr>
    <w:rPr>
      <w:color w:themeColor="text1" w:val="000000"/>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Tramecouleur-Accent5" w:type="table">
    <w:name w:val="Colorful Shading Accent 5"/>
    <w:basedOn w:val="TableauNormal"/>
    <w:uiPriority w:val="71"/>
    <w:rsid w:val="00CB0664"/>
    <w:pPr>
      <w:spacing w:after="0" w:line="240" w:lineRule="auto"/>
    </w:pPr>
    <w:rPr>
      <w:color w:themeColor="text1" w:val="000000"/>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Tramecouleur-Accent6" w:type="table">
    <w:name w:val="Colorful Shading Accent 6"/>
    <w:basedOn w:val="TableauNormal"/>
    <w:uiPriority w:val="71"/>
    <w:rsid w:val="00CB0664"/>
    <w:pPr>
      <w:spacing w:after="0" w:line="240" w:lineRule="auto"/>
    </w:pPr>
    <w:rPr>
      <w:color w:themeColor="text1" w:val="000000"/>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Listecouleur" w:type="table">
    <w:name w:val="Colorful List"/>
    <w:basedOn w:val="TableauNormal"/>
    <w:uiPriority w:val="72"/>
    <w:rsid w:val="00CB0664"/>
    <w:pPr>
      <w:spacing w:after="0" w:line="240" w:lineRule="auto"/>
    </w:pPr>
    <w:rPr>
      <w:color w:themeColor="text1" w:val="000000"/>
    </w:rPr>
    <w:tblPr>
      <w:tblStyleRowBandSize w:val="1"/>
      <w:tblStyleColBandSize w:val="1"/>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Listecouleur-Accent1" w:type="table">
    <w:name w:val="Colorful List Accent 1"/>
    <w:basedOn w:val="TableauNormal"/>
    <w:uiPriority w:val="72"/>
    <w:rsid w:val="00CB0664"/>
    <w:pPr>
      <w:spacing w:after="0" w:line="240" w:lineRule="auto"/>
    </w:pPr>
    <w:rPr>
      <w:color w:themeColor="text1" w:val="000000"/>
    </w:rPr>
    <w:tblPr>
      <w:tblStyleRowBandSize w:val="1"/>
      <w:tblStyleColBandSize w:val="1"/>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Listecouleur-Accent2" w:type="table">
    <w:name w:val="Colorful List Accent 2"/>
    <w:basedOn w:val="TableauNormal"/>
    <w:uiPriority w:val="72"/>
    <w:rsid w:val="00CB0664"/>
    <w:pPr>
      <w:spacing w:after="0" w:line="240" w:lineRule="auto"/>
    </w:pPr>
    <w:rPr>
      <w:color w:themeColor="text1" w:val="000000"/>
    </w:rPr>
    <w:tblPr>
      <w:tblStyleRowBandSize w:val="1"/>
      <w:tblStyleColBandSize w:val="1"/>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Listecouleur-Accent3" w:type="table">
    <w:name w:val="Colorful List Accent 3"/>
    <w:basedOn w:val="TableauNormal"/>
    <w:uiPriority w:val="72"/>
    <w:rsid w:val="00CB0664"/>
    <w:pPr>
      <w:spacing w:after="0" w:line="240" w:lineRule="auto"/>
    </w:pPr>
    <w:rPr>
      <w:color w:themeColor="text1" w:val="000000"/>
    </w:rPr>
    <w:tblPr>
      <w:tblStyleRowBandSize w:val="1"/>
      <w:tblStyleColBandSize w:val="1"/>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Listecouleur-Accent4" w:type="table">
    <w:name w:val="Colorful List Accent 4"/>
    <w:basedOn w:val="TableauNormal"/>
    <w:uiPriority w:val="72"/>
    <w:rsid w:val="00CB0664"/>
    <w:pPr>
      <w:spacing w:after="0" w:line="240" w:lineRule="auto"/>
    </w:pPr>
    <w:rPr>
      <w:color w:themeColor="text1" w:val="000000"/>
    </w:rPr>
    <w:tblPr>
      <w:tblStyleRowBandSize w:val="1"/>
      <w:tblStyleColBandSize w:val="1"/>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Listecouleur-Accent5" w:type="table">
    <w:name w:val="Colorful List Accent 5"/>
    <w:basedOn w:val="TableauNormal"/>
    <w:uiPriority w:val="72"/>
    <w:rsid w:val="00CB0664"/>
    <w:pPr>
      <w:spacing w:after="0" w:line="240" w:lineRule="auto"/>
    </w:pPr>
    <w:rPr>
      <w:color w:themeColor="text1" w:val="000000"/>
    </w:rPr>
    <w:tblPr>
      <w:tblStyleRowBandSize w:val="1"/>
      <w:tblStyleColBandSize w:val="1"/>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Listecouleur-Accent6" w:type="table">
    <w:name w:val="Colorful List Accent 6"/>
    <w:basedOn w:val="TableauNormal"/>
    <w:uiPriority w:val="72"/>
    <w:rsid w:val="00CB0664"/>
    <w:pPr>
      <w:spacing w:after="0" w:line="240" w:lineRule="auto"/>
    </w:pPr>
    <w:rPr>
      <w:color w:themeColor="text1" w:val="000000"/>
    </w:rPr>
    <w:tblPr>
      <w:tblStyleRowBandSize w:val="1"/>
      <w:tblStyleColBandSize w:val="1"/>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Grillecouleur" w:type="table">
    <w:name w:val="Colorful Grid"/>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Grillecouleur-Accent1" w:type="table">
    <w:name w:val="Colorful Grid Accent 1"/>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Grillecouleur-Accent2" w:type="table">
    <w:name w:val="Colorful Grid Accent 2"/>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Grillecouleur-Accent3" w:type="table">
    <w:name w:val="Colorful Grid Accent 3"/>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Grillecouleur-Accent4" w:type="table">
    <w:name w:val="Colorful Grid Accent 4"/>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Grillecouleur-Accent5" w:type="table">
    <w:name w:val="Colorful Grid Accent 5"/>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Grillecouleur-Accent6" w:type="table">
    <w:name w:val="Colorful Grid Accent 6"/>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29</Words>
  <Characters>310</Characters>
  <Application>Microsoft Office Word</Application>
  <DocSecurity>0</DocSecurity>
  <Lines>44</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fr</dc:language>
  <cp:keywords/>
  <dcterms:created xsi:type="dcterms:W3CDTF">2026-05-01T11:34:57Z</dcterms:created>
  <dcterms:modified xsi:type="dcterms:W3CDTF">2026-05-01T11:34:57Z</dcterms:modified>
</cp:coreProperties>
</file>

<file path=docProps/custom.xml><?xml version="1.0" encoding="utf-8"?>
<Properties xmlns="http://schemas.openxmlformats.org/officeDocument/2006/custom-properties" xmlns:vt="http://schemas.openxmlformats.org/officeDocument/2006/docPropsVTypes"/>
</file>